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160562" id="Rektangel 1" o:spid="_x0000_s1026"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C569EE3" w14:textId="77777777" w:rsidR="00906503" w:rsidRDefault="00906503" w:rsidP="00906503">
      <w:pPr>
        <w:shd w:val="clear" w:color="auto" w:fill="FFFFFF"/>
        <w:jc w:val="left"/>
        <w:rPr>
          <w:rStyle w:val="normaltextrun"/>
          <w:rFonts w:ascii="Calibri" w:hAnsi="Calibri" w:cs="Calibri"/>
          <w:color w:val="000000"/>
          <w:shd w:val="clear" w:color="auto" w:fill="FFFFFF"/>
          <w:lang w:val="en-GB"/>
        </w:rPr>
      </w:pPr>
      <w:r>
        <w:rPr>
          <w:rStyle w:val="normaltextrun"/>
          <w:rFonts w:ascii="Calibri" w:hAnsi="Calibri" w:cs="Calibri"/>
          <w:color w:val="000000"/>
          <w:shd w:val="clear" w:color="auto" w:fill="FFFFFF"/>
          <w:lang w:val="en-GB"/>
        </w:rPr>
        <w:t>Danish Refugee Council</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Borgergade 10, 3</w:t>
      </w:r>
      <w:r>
        <w:rPr>
          <w:rStyle w:val="normaltextrun"/>
          <w:rFonts w:ascii="Calibri" w:hAnsi="Calibri" w:cs="Calibri"/>
          <w:color w:val="000000"/>
          <w:sz w:val="16"/>
          <w:szCs w:val="16"/>
          <w:shd w:val="clear" w:color="auto" w:fill="FFFFFF"/>
          <w:vertAlign w:val="superscript"/>
          <w:lang w:val="en-GB"/>
        </w:rPr>
        <w:t>rd</w:t>
      </w:r>
      <w:r>
        <w:rPr>
          <w:rStyle w:val="normaltextrun"/>
          <w:rFonts w:ascii="Calibri" w:hAnsi="Calibri" w:cs="Calibri"/>
          <w:color w:val="000000"/>
          <w:shd w:val="clear" w:color="auto" w:fill="FFFFFF"/>
          <w:lang w:val="en-GB"/>
        </w:rPr>
        <w:t xml:space="preserve"> floor</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Copenhagen 1300K, Denmark</w:t>
      </w:r>
    </w:p>
    <w:p w14:paraId="57B878CC" w14:textId="44C1DD61" w:rsidR="00034832" w:rsidRPr="00EE1B34" w:rsidRDefault="00034832" w:rsidP="00034832">
      <w:pPr>
        <w:shd w:val="clear" w:color="auto" w:fill="FFFFFF"/>
        <w:rPr>
          <w:rFonts w:ascii="Calibri" w:hAnsi="Calibri" w:cs="Arial"/>
          <w:color w:val="222222"/>
          <w:szCs w:val="22"/>
          <w:lang w:val="en-GB"/>
        </w:rPr>
      </w:pPr>
    </w:p>
    <w:p w14:paraId="56F28A2E" w14:textId="6F0418B1" w:rsidR="00034832" w:rsidRPr="00EE1B34" w:rsidRDefault="00416422" w:rsidP="00034832">
      <w:pPr>
        <w:shd w:val="clear" w:color="auto" w:fill="FFFFFF"/>
        <w:rPr>
          <w:rFonts w:ascii="Calibri" w:hAnsi="Calibri" w:cs="Arial"/>
          <w:color w:val="222222"/>
          <w:szCs w:val="22"/>
          <w:lang w:val="en-GB"/>
        </w:rPr>
      </w:pPr>
      <w:r>
        <w:rPr>
          <w:rFonts w:ascii="Calibri" w:hAnsi="Calibri" w:cs="Arial"/>
          <w:color w:val="222222"/>
          <w:szCs w:val="22"/>
          <w:lang w:val="en-GB"/>
        </w:rPr>
        <w:t>17 October</w:t>
      </w:r>
      <w:r w:rsidR="006D60B8">
        <w:rPr>
          <w:rFonts w:ascii="Calibri" w:hAnsi="Calibri" w:cs="Arial"/>
          <w:color w:val="222222"/>
          <w:szCs w:val="22"/>
          <w:lang w:val="en-GB"/>
        </w:rPr>
        <w:t xml:space="preserve">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22884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6B93499B"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002916">
        <w:rPr>
          <w:rFonts w:ascii="Calibri" w:hAnsi="Calibri" w:cs="Arial"/>
          <w:b/>
          <w:color w:val="222222"/>
          <w:szCs w:val="22"/>
          <w:lang w:val="en-GB"/>
        </w:rPr>
        <w:t>DKHQ_RFP_</w:t>
      </w:r>
      <w:r w:rsidR="00002916" w:rsidRPr="00002916">
        <w:rPr>
          <w:rFonts w:ascii="Calibri" w:hAnsi="Calibri" w:cs="Arial"/>
          <w:b/>
          <w:color w:val="222222"/>
          <w:szCs w:val="22"/>
          <w:lang w:val="en-GB"/>
        </w:rPr>
        <w:t>PR_00259519</w:t>
      </w:r>
      <w:r w:rsidR="00416422">
        <w:rPr>
          <w:rFonts w:ascii="Calibri" w:hAnsi="Calibri" w:cs="Arial"/>
          <w:b/>
          <w:color w:val="222222"/>
          <w:szCs w:val="22"/>
          <w:lang w:val="en-GB"/>
        </w:rPr>
        <w:t xml:space="preserve"> Re-tender</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6D60B8" w:rsidRDefault="00034832" w:rsidP="00034832">
      <w:pPr>
        <w:shd w:val="clear" w:color="auto" w:fill="FFFFFF"/>
        <w:rPr>
          <w:rFonts w:ascii="Calibri" w:hAnsi="Calibri" w:cs="Arial"/>
          <w:szCs w:val="22"/>
          <w:lang w:val="en-GB"/>
        </w:rPr>
      </w:pPr>
    </w:p>
    <w:p w14:paraId="12D6AF5C" w14:textId="41312A21" w:rsidR="00034832" w:rsidRPr="006D60B8" w:rsidRDefault="00034832" w:rsidP="00034832">
      <w:pPr>
        <w:rPr>
          <w:rFonts w:ascii="Calibri" w:hAnsi="Calibri" w:cs="Arial"/>
          <w:szCs w:val="22"/>
          <w:lang w:val="en-GB"/>
        </w:rPr>
      </w:pPr>
      <w:r w:rsidRPr="006D60B8">
        <w:rPr>
          <w:rFonts w:ascii="Calibri" w:hAnsi="Calibri" w:cs="Arial"/>
          <w:szCs w:val="22"/>
          <w:lang w:val="en-GB"/>
        </w:rPr>
        <w:t>The Danish Refugee Council (DRC)</w:t>
      </w:r>
      <w:r w:rsidRPr="00EE1B34">
        <w:rPr>
          <w:rFonts w:ascii="Calibri" w:hAnsi="Calibri" w:cs="Arial"/>
          <w:szCs w:val="22"/>
          <w:lang w:val="en-GB"/>
        </w:rPr>
        <w:t xml:space="preserve"> </w:t>
      </w:r>
      <w:r w:rsidR="007B3848">
        <w:rPr>
          <w:rFonts w:ascii="Calibri" w:hAnsi="Calibri" w:cs="Arial"/>
          <w:szCs w:val="22"/>
          <w:lang w:val="en-GB"/>
        </w:rPr>
        <w:t xml:space="preserve">is working on expanding anticipatory action in our operations. </w:t>
      </w:r>
      <w:r w:rsidR="005815C0">
        <w:rPr>
          <w:rFonts w:ascii="Calibri" w:hAnsi="Calibri" w:cs="Arial"/>
          <w:szCs w:val="22"/>
          <w:lang w:val="en-GB"/>
        </w:rPr>
        <w:t xml:space="preserve">To support these efforts, </w:t>
      </w:r>
      <w:r w:rsidR="004507AB">
        <w:rPr>
          <w:rFonts w:ascii="Calibri" w:hAnsi="Calibri" w:cs="Arial"/>
          <w:szCs w:val="22"/>
          <w:lang w:val="en-GB"/>
        </w:rPr>
        <w:t xml:space="preserve">consultancy services </w:t>
      </w:r>
      <w:r w:rsidR="005815C0">
        <w:rPr>
          <w:rFonts w:ascii="Calibri" w:hAnsi="Calibri" w:cs="Arial"/>
          <w:szCs w:val="22"/>
          <w:lang w:val="en-GB"/>
        </w:rPr>
        <w:t xml:space="preserve">is requested to develop a MEAL toolbox to document </w:t>
      </w:r>
      <w:r w:rsidR="000A4866">
        <w:rPr>
          <w:rFonts w:ascii="Calibri" w:hAnsi="Calibri" w:cs="Arial"/>
          <w:szCs w:val="22"/>
          <w:lang w:val="en-GB"/>
        </w:rPr>
        <w:t>the outcomes, impact and added value of our anticipatory action work.</w:t>
      </w:r>
      <w:r w:rsidR="005815C0" w:rsidRPr="006D60B8">
        <w:rPr>
          <w:rFonts w:ascii="Calibri" w:hAnsi="Calibri" w:cs="Arial"/>
          <w:szCs w:val="22"/>
          <w:lang w:val="en-GB"/>
        </w:rPr>
        <w:t xml:space="preserve"> </w:t>
      </w:r>
      <w:r w:rsidRPr="00F45FEA">
        <w:rPr>
          <w:rFonts w:ascii="Calibri" w:hAnsi="Calibri" w:cs="Arial"/>
          <w:szCs w:val="22"/>
          <w:lang w:val="en-GB"/>
        </w:rPr>
        <w:t>T</w:t>
      </w:r>
      <w:r w:rsidRPr="006D60B8">
        <w:rPr>
          <w:rFonts w:ascii="Calibri" w:hAnsi="Calibri" w:cs="Arial"/>
          <w:szCs w:val="22"/>
          <w:lang w:val="en-GB"/>
        </w:rPr>
        <w:t>herefore, the DRC requests you to submit</w:t>
      </w:r>
      <w:r w:rsidR="004507AB" w:rsidRPr="006D60B8">
        <w:rPr>
          <w:rFonts w:ascii="Calibri" w:hAnsi="Calibri" w:cs="Arial"/>
          <w:szCs w:val="22"/>
          <w:lang w:val="en-GB"/>
        </w:rPr>
        <w:t xml:space="preserve"> your proposal</w:t>
      </w:r>
      <w:r w:rsidR="005D598E" w:rsidRPr="006D60B8">
        <w:rPr>
          <w:rFonts w:ascii="Calibri" w:hAnsi="Calibri" w:cs="Arial"/>
          <w:szCs w:val="22"/>
          <w:lang w:val="en-GB"/>
        </w:rPr>
        <w:t>. P</w:t>
      </w:r>
      <w:r w:rsidR="004507AB" w:rsidRPr="006D60B8">
        <w:rPr>
          <w:rFonts w:ascii="Calibri" w:hAnsi="Calibri" w:cs="Arial"/>
          <w:szCs w:val="22"/>
          <w:lang w:val="en-GB"/>
        </w:rPr>
        <w:t xml:space="preserve">lease be guided </w:t>
      </w:r>
      <w:r w:rsidR="008A4A0F" w:rsidRPr="006D60B8">
        <w:rPr>
          <w:rFonts w:ascii="Calibri" w:hAnsi="Calibri" w:cs="Arial"/>
          <w:szCs w:val="22"/>
          <w:lang w:val="en-GB"/>
        </w:rPr>
        <w:t xml:space="preserve">by </w:t>
      </w:r>
      <w:r w:rsidR="004507AB" w:rsidRPr="006D60B8">
        <w:rPr>
          <w:rFonts w:ascii="Calibri" w:hAnsi="Calibri" w:cs="Arial"/>
          <w:szCs w:val="22"/>
          <w:lang w:val="en-GB"/>
        </w:rPr>
        <w:t>this RFP and the attached Terms of Reference (T</w:t>
      </w:r>
      <w:r w:rsidR="00192F18" w:rsidRPr="006D60B8">
        <w:rPr>
          <w:rFonts w:ascii="Calibri" w:hAnsi="Calibri" w:cs="Arial"/>
          <w:szCs w:val="22"/>
          <w:lang w:val="en-GB"/>
        </w:rPr>
        <w:t>OR</w:t>
      </w:r>
      <w:r w:rsidR="004507AB" w:rsidRPr="006D60B8">
        <w:rPr>
          <w:rFonts w:ascii="Calibri" w:hAnsi="Calibri" w:cs="Arial"/>
          <w:szCs w:val="22"/>
          <w:lang w:val="en-GB"/>
        </w:rPr>
        <w:t xml:space="preserve">) </w:t>
      </w:r>
      <w:r w:rsidR="008A4A0F" w:rsidRPr="006D60B8">
        <w:rPr>
          <w:rFonts w:ascii="Calibri" w:hAnsi="Calibri" w:cs="Arial"/>
          <w:szCs w:val="22"/>
          <w:lang w:val="en-GB"/>
        </w:rPr>
        <w:t>A</w:t>
      </w:r>
      <w:r w:rsidR="004507AB" w:rsidRPr="006D60B8">
        <w:rPr>
          <w:rFonts w:ascii="Calibri" w:hAnsi="Calibri" w:cs="Arial"/>
          <w:szCs w:val="22"/>
          <w:lang w:val="en-GB"/>
        </w:rPr>
        <w:t xml:space="preserve">nnex </w:t>
      </w:r>
      <w:r w:rsidR="006D60B8" w:rsidRPr="006D60B8">
        <w:rPr>
          <w:rFonts w:ascii="Calibri" w:hAnsi="Calibri" w:cs="Arial"/>
          <w:szCs w:val="22"/>
          <w:lang w:val="en-GB"/>
        </w:rPr>
        <w:t>F.</w:t>
      </w:r>
    </w:p>
    <w:p w14:paraId="4C27728F" w14:textId="03FCE65B" w:rsidR="004E50BA" w:rsidRPr="006D60B8" w:rsidRDefault="004E50BA" w:rsidP="00034832">
      <w:pPr>
        <w:rPr>
          <w:rFonts w:ascii="Calibri" w:hAnsi="Calibri" w:cs="Arial"/>
          <w:szCs w:val="22"/>
          <w:lang w:val="en-GB"/>
        </w:rPr>
      </w:pPr>
      <w:r w:rsidRPr="006D60B8">
        <w:rPr>
          <w:rFonts w:ascii="Calibri" w:hAnsi="Calibri" w:cs="Arial"/>
          <w:szCs w:val="22"/>
          <w:lang w:val="en-GB"/>
        </w:rPr>
        <w:t>Your proposal must be expressed in</w:t>
      </w:r>
      <w:r w:rsidR="000A4866" w:rsidRPr="006D60B8">
        <w:rPr>
          <w:rFonts w:ascii="Calibri" w:hAnsi="Calibri" w:cs="Arial"/>
          <w:szCs w:val="22"/>
          <w:lang w:val="en-GB"/>
        </w:rPr>
        <w:t xml:space="preserve"> English</w:t>
      </w:r>
      <w:r w:rsidRPr="006D60B8">
        <w:rPr>
          <w:rFonts w:ascii="Calibri" w:hAnsi="Calibri" w:cs="Arial"/>
          <w:szCs w:val="22"/>
          <w:lang w:val="en-GB"/>
        </w:rPr>
        <w:t xml:space="preserve"> and valid for a minimum period of</w:t>
      </w:r>
      <w:r w:rsidR="000A4866" w:rsidRPr="006D60B8">
        <w:rPr>
          <w:rFonts w:ascii="Calibri" w:hAnsi="Calibri" w:cs="Arial"/>
          <w:szCs w:val="22"/>
          <w:lang w:val="en-GB"/>
        </w:rPr>
        <w:t xml:space="preserve"> 30 </w:t>
      </w:r>
      <w:r w:rsidRPr="006D60B8">
        <w:rPr>
          <w:rFonts w:ascii="Calibri" w:hAnsi="Calibri" w:cs="Arial"/>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3485A06" w:rsidR="00141F35" w:rsidRPr="00BE0BBC" w:rsidRDefault="00416422"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18 October</w:t>
            </w:r>
          </w:p>
        </w:tc>
      </w:tr>
      <w:tr w:rsidR="00BE0BBC" w:rsidRPr="00EE1935" w14:paraId="222B2921" w14:textId="77777777" w:rsidTr="00141F35">
        <w:trPr>
          <w:trHeight w:val="261"/>
        </w:trPr>
        <w:tc>
          <w:tcPr>
            <w:tcW w:w="291" w:type="pct"/>
            <w:shd w:val="clear" w:color="auto" w:fill="D9D9D9"/>
          </w:tcPr>
          <w:p w14:paraId="58F3BA5D" w14:textId="16CC2808" w:rsidR="00BE0BBC" w:rsidRPr="00141F35" w:rsidRDefault="00BE0BBC" w:rsidP="00BE0BBC">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BE0BBC" w:rsidRPr="00141F35" w:rsidRDefault="00BE0BBC" w:rsidP="00BE0BBC">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0735D0C" w:rsidR="00BE0BBC" w:rsidRPr="00BE0BBC" w:rsidRDefault="00416422" w:rsidP="00BE0BBC">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22099B">
              <w:rPr>
                <w:rFonts w:ascii="Calibri" w:eastAsia="Calibri" w:hAnsi="Calibri" w:cs="Calibri"/>
                <w:sz w:val="20"/>
                <w:lang w:val="en-GB" w:eastAsia="en-GB"/>
              </w:rPr>
              <w:t>6</w:t>
            </w:r>
            <w:r w:rsidR="00BE0BBC">
              <w:rPr>
                <w:rFonts w:ascii="Calibri" w:eastAsia="Calibri" w:hAnsi="Calibri" w:cs="Calibri"/>
                <w:sz w:val="20"/>
                <w:lang w:val="en-GB" w:eastAsia="en-GB"/>
              </w:rPr>
              <w:t xml:space="preserve"> October 2023 </w:t>
            </w:r>
            <w:r w:rsidR="00BE0BBC" w:rsidRPr="00546712">
              <w:rPr>
                <w:rFonts w:ascii="Calibri" w:eastAsia="Calibri" w:hAnsi="Calibri" w:cs="Calibri"/>
                <w:sz w:val="20"/>
                <w:lang w:val="en-GB" w:eastAsia="en-GB"/>
              </w:rPr>
              <w:t>at 15:00 UTC Time</w:t>
            </w:r>
          </w:p>
        </w:tc>
      </w:tr>
      <w:tr w:rsidR="00BE0BBC" w:rsidRPr="00EE1935" w14:paraId="16515141" w14:textId="77777777" w:rsidTr="00141F35">
        <w:trPr>
          <w:trHeight w:val="278"/>
        </w:trPr>
        <w:tc>
          <w:tcPr>
            <w:tcW w:w="291" w:type="pct"/>
            <w:shd w:val="clear" w:color="auto" w:fill="D9D9D9"/>
          </w:tcPr>
          <w:p w14:paraId="6CD58DE9" w14:textId="7633C1E0" w:rsidR="00BE0BBC" w:rsidRPr="00141F35" w:rsidRDefault="00BE0BBC" w:rsidP="00BE0BBC">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BE0BBC" w:rsidRPr="00141F35" w:rsidRDefault="00BE0BBC" w:rsidP="00BE0BBC">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51803EF" w:rsidR="00BE0BBC" w:rsidRPr="00BE0BBC" w:rsidRDefault="00DE2CF8" w:rsidP="00BE0BBC">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01 November</w:t>
            </w:r>
            <w:r w:rsidR="00BE0BBC">
              <w:rPr>
                <w:rFonts w:ascii="Calibri" w:eastAsia="Calibri" w:hAnsi="Calibri" w:cs="Calibri"/>
                <w:sz w:val="20"/>
                <w:lang w:val="en-GB" w:eastAsia="en-GB"/>
              </w:rPr>
              <w:t xml:space="preserve"> 2023 </w:t>
            </w:r>
            <w:r w:rsidR="00BE0BBC" w:rsidRPr="00546712">
              <w:rPr>
                <w:rFonts w:ascii="Calibri" w:eastAsia="Calibri" w:hAnsi="Calibri" w:cs="Calibri"/>
                <w:sz w:val="20"/>
                <w:lang w:val="en-GB" w:eastAsia="en-GB"/>
              </w:rPr>
              <w:t>at 1</w:t>
            </w:r>
            <w:r w:rsidR="001208EF">
              <w:rPr>
                <w:rFonts w:ascii="Calibri" w:eastAsia="Calibri" w:hAnsi="Calibri" w:cs="Calibri"/>
                <w:sz w:val="20"/>
                <w:lang w:val="en-GB" w:eastAsia="en-GB"/>
              </w:rPr>
              <w:t>6</w:t>
            </w:r>
            <w:r w:rsidR="00BE0BBC" w:rsidRPr="00546712">
              <w:rPr>
                <w:rFonts w:ascii="Calibri" w:eastAsia="Calibri" w:hAnsi="Calibri" w:cs="Calibri"/>
                <w:sz w:val="20"/>
                <w:lang w:val="en-GB" w:eastAsia="en-GB"/>
              </w:rPr>
              <w:t xml:space="preserve">:00 </w:t>
            </w:r>
            <w:r w:rsidR="00366209">
              <w:rPr>
                <w:rFonts w:ascii="Calibri" w:eastAsia="Calibri" w:hAnsi="Calibri" w:cs="Calibri"/>
                <w:sz w:val="20"/>
                <w:lang w:val="en-GB" w:eastAsia="en-GB"/>
              </w:rPr>
              <w:t xml:space="preserve">UTC </w:t>
            </w:r>
            <w:r w:rsidR="00BE0BBC" w:rsidRPr="00546712">
              <w:rPr>
                <w:rFonts w:ascii="Calibri" w:eastAsia="Calibri" w:hAnsi="Calibri" w:cs="Calibri"/>
                <w:sz w:val="20"/>
                <w:lang w:val="en-GB" w:eastAsia="en-GB"/>
              </w:rPr>
              <w:t>Time</w:t>
            </w:r>
          </w:p>
        </w:tc>
      </w:tr>
      <w:tr w:rsidR="00BE0BBC" w:rsidRPr="00EE1935" w14:paraId="748054A1" w14:textId="77777777" w:rsidTr="00141F35">
        <w:trPr>
          <w:trHeight w:val="278"/>
        </w:trPr>
        <w:tc>
          <w:tcPr>
            <w:tcW w:w="291" w:type="pct"/>
            <w:shd w:val="clear" w:color="auto" w:fill="D9D9D9"/>
          </w:tcPr>
          <w:p w14:paraId="48A6EDD3" w14:textId="668842F6" w:rsidR="00BE0BBC" w:rsidRPr="00141F35" w:rsidRDefault="00BE0BBC" w:rsidP="00BE0BBC">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BE0BBC" w:rsidRPr="00141F35" w:rsidRDefault="00BE0BBC" w:rsidP="00BE0BBC">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5ED4D8FA" w:rsidR="00BE0BBC" w:rsidRPr="00BE0BBC" w:rsidRDefault="00BE0BBC" w:rsidP="00BE0BBC">
            <w:pPr>
              <w:pStyle w:val="ACBody2"/>
              <w:tabs>
                <w:tab w:val="left" w:pos="7722"/>
              </w:tabs>
              <w:spacing w:after="0"/>
              <w:ind w:left="0"/>
              <w:jc w:val="left"/>
              <w:rPr>
                <w:rFonts w:ascii="Calibri" w:eastAsia="Calibri" w:hAnsi="Calibri" w:cs="Calibri"/>
                <w:sz w:val="20"/>
                <w:lang w:val="en-GB" w:eastAsia="en-GB"/>
              </w:rPr>
            </w:pPr>
            <w:r w:rsidRPr="00BE0BBC">
              <w:rPr>
                <w:rFonts w:ascii="Calibri" w:eastAsia="Calibri" w:hAnsi="Calibri" w:cs="Calibri"/>
                <w:sz w:val="20"/>
                <w:lang w:val="en-GB" w:eastAsia="en-GB"/>
              </w:rPr>
              <w:t>Virtual</w:t>
            </w:r>
          </w:p>
        </w:tc>
      </w:tr>
      <w:tr w:rsidR="00BE0BBC" w:rsidRPr="00EE1935" w14:paraId="09CEA1E9" w14:textId="77777777" w:rsidTr="00141F35">
        <w:trPr>
          <w:trHeight w:val="278"/>
        </w:trPr>
        <w:tc>
          <w:tcPr>
            <w:tcW w:w="291" w:type="pct"/>
            <w:shd w:val="clear" w:color="auto" w:fill="D9D9D9"/>
          </w:tcPr>
          <w:p w14:paraId="7A3B8BF6" w14:textId="36FB194B" w:rsidR="00BE0BBC" w:rsidRPr="00141F35" w:rsidRDefault="00BE0BBC" w:rsidP="00BE0BBC">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BE0BBC" w:rsidRPr="00141F35" w:rsidRDefault="00BE0BBC" w:rsidP="00BE0BBC">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66925CCE" w:rsidR="00BE0BBC" w:rsidRPr="00BE0BBC" w:rsidRDefault="00BE0BBC" w:rsidP="00BE0BBC">
            <w:pPr>
              <w:pStyle w:val="ACBody2"/>
              <w:tabs>
                <w:tab w:val="left" w:pos="7722"/>
              </w:tabs>
              <w:spacing w:after="0"/>
              <w:ind w:left="0"/>
              <w:jc w:val="left"/>
              <w:rPr>
                <w:rFonts w:ascii="Calibri" w:eastAsia="Calibri" w:hAnsi="Calibri" w:cs="Calibri"/>
                <w:sz w:val="20"/>
                <w:lang w:val="en-GB" w:eastAsia="en-GB"/>
              </w:rPr>
            </w:pPr>
            <w:r w:rsidRPr="00BE0BBC">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669BD628" w:rsidR="00764110" w:rsidRPr="007468C1" w:rsidRDefault="00764110" w:rsidP="00764110">
      <w:pPr>
        <w:numPr>
          <w:ilvl w:val="0"/>
          <w:numId w:val="63"/>
        </w:numPr>
        <w:shd w:val="clear" w:color="auto" w:fill="FFFFFF"/>
        <w:ind w:left="360"/>
        <w:contextualSpacing/>
        <w:rPr>
          <w:rFonts w:ascii="Calibri" w:hAnsi="Calibri" w:cs="Arial"/>
          <w:szCs w:val="22"/>
          <w:lang w:val="en-GB"/>
        </w:rPr>
      </w:pPr>
      <w:r w:rsidRPr="007468C1">
        <w:rPr>
          <w:rFonts w:ascii="Calibri" w:hAnsi="Calibri" w:cs="Arial"/>
          <w:szCs w:val="22"/>
          <w:lang w:val="en-GB"/>
        </w:rPr>
        <w:t xml:space="preserve">This RFP is launched for the purpose of establishing a </w:t>
      </w:r>
      <w:r w:rsidR="004507AB" w:rsidRPr="007468C1">
        <w:rPr>
          <w:rFonts w:ascii="Calibri" w:hAnsi="Calibri" w:cs="Arial"/>
          <w:szCs w:val="22"/>
          <w:lang w:val="en-GB"/>
        </w:rPr>
        <w:t>contract</w:t>
      </w:r>
      <w:r w:rsidRPr="007468C1">
        <w:rPr>
          <w:rFonts w:ascii="Calibri" w:hAnsi="Calibri" w:cs="Arial"/>
          <w:szCs w:val="22"/>
          <w:lang w:val="en-GB"/>
        </w:rPr>
        <w:t xml:space="preserve"> with the </w:t>
      </w:r>
      <w:r w:rsidR="004E50BA" w:rsidRPr="007468C1">
        <w:rPr>
          <w:rFonts w:ascii="Calibri" w:hAnsi="Calibri" w:cs="Arial"/>
          <w:szCs w:val="22"/>
          <w:lang w:val="en-GB"/>
        </w:rPr>
        <w:t xml:space="preserve">provider </w:t>
      </w:r>
      <w:r w:rsidRPr="007468C1">
        <w:rPr>
          <w:rFonts w:ascii="Calibri" w:hAnsi="Calibri" w:cs="Arial"/>
          <w:szCs w:val="22"/>
          <w:lang w:val="en-GB"/>
        </w:rPr>
        <w:t xml:space="preserve">for the </w:t>
      </w:r>
      <w:r w:rsidR="004E50BA" w:rsidRPr="007468C1">
        <w:rPr>
          <w:rFonts w:ascii="Calibri" w:hAnsi="Calibri" w:cs="Arial"/>
          <w:szCs w:val="22"/>
          <w:lang w:val="en-GB"/>
        </w:rPr>
        <w:t xml:space="preserve">consultancy services </w:t>
      </w:r>
      <w:r w:rsidR="00E36EFD" w:rsidRPr="007468C1">
        <w:rPr>
          <w:rFonts w:ascii="Calibri" w:hAnsi="Calibri" w:cs="Arial"/>
          <w:szCs w:val="22"/>
          <w:lang w:val="en-GB"/>
        </w:rPr>
        <w:t>to develop a MEAL toolbox to document outcomes, impact and added value of anticipatory action.</w:t>
      </w:r>
    </w:p>
    <w:p w14:paraId="26803DA8" w14:textId="253F3F66" w:rsidR="00764110" w:rsidRPr="007468C1" w:rsidRDefault="00764110" w:rsidP="00764110">
      <w:pPr>
        <w:numPr>
          <w:ilvl w:val="0"/>
          <w:numId w:val="63"/>
        </w:numPr>
        <w:shd w:val="clear" w:color="auto" w:fill="FFFFFF"/>
        <w:ind w:left="360"/>
        <w:contextualSpacing/>
        <w:rPr>
          <w:rFonts w:ascii="Calibri" w:hAnsi="Calibri" w:cs="Arial"/>
          <w:szCs w:val="22"/>
          <w:lang w:val="en-GB"/>
        </w:rPr>
      </w:pPr>
      <w:r w:rsidRPr="007468C1">
        <w:rPr>
          <w:rFonts w:ascii="Calibri" w:hAnsi="Calibri" w:cs="Arial"/>
          <w:szCs w:val="22"/>
          <w:lang w:val="en-GB"/>
        </w:rPr>
        <w:t xml:space="preserve">DRC may choose to cancel the </w:t>
      </w:r>
      <w:r w:rsidR="00D22AC2" w:rsidRPr="007468C1">
        <w:rPr>
          <w:rFonts w:ascii="Calibri" w:hAnsi="Calibri" w:cs="Arial"/>
          <w:szCs w:val="22"/>
          <w:lang w:val="en-GB"/>
        </w:rPr>
        <w:t xml:space="preserve">contract </w:t>
      </w:r>
      <w:r w:rsidRPr="007468C1">
        <w:rPr>
          <w:rFonts w:ascii="Calibri" w:hAnsi="Calibri" w:cs="Arial"/>
          <w:szCs w:val="22"/>
          <w:lang w:val="en-GB"/>
        </w:rPr>
        <w:t>if deemed necessary.</w:t>
      </w:r>
    </w:p>
    <w:p w14:paraId="6E910159" w14:textId="6DC9EBEF" w:rsidR="00764110" w:rsidRPr="007468C1" w:rsidRDefault="00764110" w:rsidP="00764110">
      <w:pPr>
        <w:numPr>
          <w:ilvl w:val="0"/>
          <w:numId w:val="63"/>
        </w:numPr>
        <w:shd w:val="clear" w:color="auto" w:fill="FFFFFF"/>
        <w:ind w:left="360"/>
        <w:contextualSpacing/>
        <w:rPr>
          <w:rFonts w:ascii="Calibri" w:hAnsi="Calibri" w:cs="Arial"/>
          <w:szCs w:val="22"/>
          <w:lang w:val="en-GB"/>
        </w:rPr>
      </w:pPr>
      <w:r w:rsidRPr="007468C1">
        <w:rPr>
          <w:rFonts w:ascii="Calibri" w:hAnsi="Calibri" w:cs="Arial"/>
          <w:szCs w:val="22"/>
          <w:lang w:val="en-GB"/>
        </w:rPr>
        <w:t xml:space="preserve">The </w:t>
      </w:r>
      <w:r w:rsidR="00307D06" w:rsidRPr="007468C1">
        <w:rPr>
          <w:rFonts w:ascii="Calibri" w:hAnsi="Calibri" w:cs="Arial"/>
          <w:szCs w:val="22"/>
          <w:lang w:val="en-GB"/>
        </w:rPr>
        <w:t xml:space="preserve">expected duration of </w:t>
      </w:r>
      <w:r w:rsidR="00D22AC2" w:rsidRPr="007468C1">
        <w:rPr>
          <w:rFonts w:ascii="Calibri" w:hAnsi="Calibri" w:cs="Arial"/>
          <w:szCs w:val="22"/>
          <w:lang w:val="en-GB"/>
        </w:rPr>
        <w:t xml:space="preserve">this service </w:t>
      </w:r>
      <w:r w:rsidR="00307D06" w:rsidRPr="007468C1">
        <w:rPr>
          <w:rFonts w:ascii="Calibri" w:hAnsi="Calibri" w:cs="Arial"/>
          <w:szCs w:val="22"/>
          <w:lang w:val="en-GB"/>
        </w:rPr>
        <w:t xml:space="preserve">shall be </w:t>
      </w:r>
      <w:r w:rsidR="00E36EFD" w:rsidRPr="007468C1">
        <w:rPr>
          <w:rFonts w:ascii="Calibri" w:hAnsi="Calibri" w:cs="Arial"/>
          <w:szCs w:val="22"/>
          <w:lang w:val="en-GB"/>
        </w:rPr>
        <w:t>30</w:t>
      </w:r>
      <w:r w:rsidR="007F43AC" w:rsidRPr="007468C1">
        <w:rPr>
          <w:rFonts w:ascii="Calibri" w:hAnsi="Calibri" w:cs="Arial"/>
          <w:szCs w:val="22"/>
          <w:lang w:val="en-GB"/>
        </w:rPr>
        <w:t xml:space="preserve"> days</w:t>
      </w:r>
      <w:r w:rsidR="00307D06" w:rsidRPr="007468C1">
        <w:rPr>
          <w:rFonts w:ascii="Calibri" w:hAnsi="Calibri" w:cs="Arial"/>
          <w:szCs w:val="22"/>
          <w:lang w:val="en-GB"/>
        </w:rPr>
        <w:t xml:space="preserve"> and the final delivery </w:t>
      </w:r>
      <w:r w:rsidRPr="007468C1">
        <w:rPr>
          <w:rFonts w:ascii="Calibri" w:hAnsi="Calibri" w:cs="Arial"/>
          <w:szCs w:val="22"/>
          <w:lang w:val="en-GB"/>
        </w:rPr>
        <w:t xml:space="preserve">of the </w:t>
      </w:r>
      <w:r w:rsidR="00307D06" w:rsidRPr="007468C1">
        <w:rPr>
          <w:rFonts w:ascii="Calibri" w:hAnsi="Calibri" w:cs="Arial"/>
          <w:szCs w:val="22"/>
          <w:lang w:val="en-GB"/>
        </w:rPr>
        <w:t xml:space="preserve">services </w:t>
      </w:r>
      <w:r w:rsidR="002808DB" w:rsidRPr="007468C1">
        <w:rPr>
          <w:rFonts w:ascii="Calibri" w:hAnsi="Calibri" w:cs="Arial"/>
          <w:szCs w:val="22"/>
          <w:lang w:val="en-GB"/>
        </w:rPr>
        <w:t>shall</w:t>
      </w:r>
      <w:r w:rsidRPr="007468C1">
        <w:rPr>
          <w:rFonts w:ascii="Calibri" w:hAnsi="Calibri" w:cs="Arial"/>
          <w:szCs w:val="22"/>
          <w:lang w:val="en-GB"/>
        </w:rPr>
        <w:t xml:space="preserve"> </w:t>
      </w:r>
      <w:r w:rsidR="00307D06" w:rsidRPr="007468C1">
        <w:rPr>
          <w:rFonts w:ascii="Calibri" w:hAnsi="Calibri" w:cs="Arial"/>
          <w:szCs w:val="22"/>
          <w:lang w:val="en-GB"/>
        </w:rPr>
        <w:t xml:space="preserve">not exceed the </w:t>
      </w:r>
      <w:r w:rsidR="007F43AC" w:rsidRPr="007468C1">
        <w:rPr>
          <w:rFonts w:ascii="Calibri" w:hAnsi="Calibri" w:cs="Arial"/>
          <w:szCs w:val="22"/>
          <w:lang w:val="en-GB"/>
        </w:rPr>
        <w:t xml:space="preserve">31 December 2023. </w:t>
      </w:r>
      <w:r w:rsidRPr="007468C1">
        <w:rPr>
          <w:rFonts w:ascii="Calibri" w:hAnsi="Calibri" w:cs="Arial"/>
          <w:szCs w:val="22"/>
          <w:lang w:val="en-GB"/>
        </w:rPr>
        <w:t xml:space="preserve">DRC may terminate the contract if supplier fails to deliver </w:t>
      </w:r>
      <w:r w:rsidR="00307D06" w:rsidRPr="007468C1">
        <w:rPr>
          <w:rFonts w:ascii="Calibri" w:hAnsi="Calibri" w:cs="Arial"/>
          <w:szCs w:val="22"/>
          <w:lang w:val="en-GB"/>
        </w:rPr>
        <w:t>services on time</w:t>
      </w:r>
      <w:r w:rsidRPr="007468C1">
        <w:rPr>
          <w:rFonts w:ascii="Calibri" w:hAnsi="Calibri" w:cs="Arial"/>
          <w:szCs w:val="22"/>
          <w:lang w:val="en-GB"/>
        </w:rPr>
        <w:t>.</w:t>
      </w:r>
    </w:p>
    <w:p w14:paraId="74225928" w14:textId="461BA0B9" w:rsidR="00764110" w:rsidRPr="007468C1" w:rsidRDefault="00764110" w:rsidP="00764110">
      <w:pPr>
        <w:numPr>
          <w:ilvl w:val="0"/>
          <w:numId w:val="63"/>
        </w:numPr>
        <w:shd w:val="clear" w:color="auto" w:fill="FFFFFF"/>
        <w:ind w:left="360"/>
        <w:contextualSpacing/>
        <w:rPr>
          <w:rFonts w:ascii="Calibri" w:hAnsi="Calibri" w:cs="Arial"/>
          <w:szCs w:val="22"/>
          <w:lang w:val="en-GB"/>
        </w:rPr>
      </w:pPr>
      <w:r w:rsidRPr="007468C1">
        <w:rPr>
          <w:rFonts w:ascii="Calibri" w:hAnsi="Calibri" w:cs="Arial"/>
          <w:szCs w:val="22"/>
          <w:lang w:val="en-GB"/>
        </w:rPr>
        <w:t xml:space="preserve">No advance payment will be paid to the awarded supplier. The awarded supplier is expected to mobilize its own resources </w:t>
      </w:r>
      <w:r w:rsidR="00D22AC2" w:rsidRPr="007468C1">
        <w:rPr>
          <w:rFonts w:ascii="Calibri" w:hAnsi="Calibri" w:cs="Arial"/>
          <w:szCs w:val="22"/>
          <w:lang w:val="en-GB"/>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6514B0" w:rsidRDefault="007D4786" w:rsidP="007D4786">
      <w:pPr>
        <w:rPr>
          <w:rFonts w:cs="Arial"/>
          <w:color w:val="222222"/>
        </w:rPr>
      </w:pPr>
      <w:r w:rsidRPr="006514B0">
        <w:rPr>
          <w:rFonts w:cs="Arial"/>
          <w:color w:val="222222"/>
        </w:rPr>
        <w:t xml:space="preserve">The selection and award criteria are unique to all tenders. The evaluation process consists of three stages: </w:t>
      </w:r>
    </w:p>
    <w:p w14:paraId="2DC8FF81" w14:textId="77777777" w:rsidR="008A4A0F" w:rsidRPr="006514B0" w:rsidRDefault="007D4786" w:rsidP="008A4A0F">
      <w:pPr>
        <w:ind w:left="720"/>
        <w:rPr>
          <w:rFonts w:cs="Arial"/>
          <w:color w:val="222222"/>
        </w:rPr>
      </w:pPr>
      <w:r w:rsidRPr="006514B0">
        <w:rPr>
          <w:rFonts w:cs="Arial"/>
          <w:color w:val="222222"/>
        </w:rPr>
        <w:t xml:space="preserve">1) Administrative, </w:t>
      </w:r>
    </w:p>
    <w:p w14:paraId="510562FF" w14:textId="56B3C380" w:rsidR="008A4A0F" w:rsidRPr="006514B0" w:rsidRDefault="007D4786" w:rsidP="008A4A0F">
      <w:pPr>
        <w:ind w:left="720"/>
        <w:rPr>
          <w:rFonts w:cs="Arial"/>
          <w:color w:val="222222"/>
        </w:rPr>
      </w:pPr>
      <w:r w:rsidRPr="006514B0">
        <w:rPr>
          <w:rFonts w:cs="Arial"/>
          <w:color w:val="222222"/>
        </w:rPr>
        <w:t>2) Technical and</w:t>
      </w:r>
      <w:r w:rsidR="008A4A0F" w:rsidRPr="006514B0">
        <w:rPr>
          <w:rFonts w:cs="Arial"/>
          <w:color w:val="222222"/>
        </w:rPr>
        <w:t>,</w:t>
      </w:r>
      <w:r w:rsidRPr="006514B0">
        <w:rPr>
          <w:rFonts w:cs="Arial"/>
          <w:color w:val="222222"/>
        </w:rPr>
        <w:t xml:space="preserve"> </w:t>
      </w:r>
    </w:p>
    <w:p w14:paraId="00A5A026" w14:textId="77777777" w:rsidR="008A4A0F" w:rsidRPr="006514B0" w:rsidRDefault="007D4786" w:rsidP="008A4A0F">
      <w:pPr>
        <w:ind w:left="720"/>
        <w:rPr>
          <w:rFonts w:cs="Arial"/>
          <w:color w:val="222222"/>
        </w:rPr>
      </w:pPr>
      <w:r w:rsidRPr="006514B0">
        <w:rPr>
          <w:rFonts w:cs="Arial"/>
          <w:color w:val="222222"/>
        </w:rPr>
        <w:lastRenderedPageBreak/>
        <w:t xml:space="preserve">3) Financial. </w:t>
      </w:r>
    </w:p>
    <w:p w14:paraId="27F1B94F" w14:textId="495FF0CC" w:rsidR="007D4786" w:rsidRPr="006514B0" w:rsidRDefault="007D4786" w:rsidP="007D4786">
      <w:pPr>
        <w:rPr>
          <w:rFonts w:cs="Arial"/>
          <w:color w:val="222222"/>
        </w:rPr>
      </w:pPr>
      <w:r w:rsidRPr="006514B0">
        <w:rPr>
          <w:rFonts w:cs="Arial"/>
          <w:color w:val="222222"/>
        </w:rPr>
        <w:t>Each stage requires information and documents from the bidder that will determine whether the bidder will progress to next stage or not. Some examples of the documentation requirements are indicated below. However, the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129D2366"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795A9D" w:rsidRPr="00795A9D">
        <w:rPr>
          <w:color w:val="222222"/>
        </w:rPr>
        <w:t>F</w:t>
      </w:r>
      <w:r w:rsidR="008A4A0F">
        <w:rPr>
          <w:color w:val="222222"/>
        </w:rPr>
        <w:t xml:space="preserve">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0E318018" w:rsidR="002B39C4" w:rsidRPr="00972789" w:rsidRDefault="002B39C4" w:rsidP="16D3923E">
            <w:r>
              <w:t>Complete ALL sections in full, sign, stamp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37DC6DA" w14:textId="09FBADCE" w:rsidR="00AA4634" w:rsidRDefault="001B1072" w:rsidP="009D07D7">
            <w:r>
              <w:t>S</w:t>
            </w:r>
            <w:r w:rsidR="00AA4634">
              <w:t>ubmit</w:t>
            </w:r>
            <w:r>
              <w:t xml:space="preserve"> the</w:t>
            </w:r>
            <w:r w:rsidR="00D824C1">
              <w:t xml:space="preserve"> Financial bid</w:t>
            </w:r>
            <w:r>
              <w:t xml:space="preserve"> envelop </w:t>
            </w:r>
          </w:p>
          <w:p w14:paraId="6A2CB22F" w14:textId="17477FFF" w:rsidR="00F362FC" w:rsidRPr="00F362FC" w:rsidRDefault="00F362FC" w:rsidP="009D07D7">
            <w:pPr>
              <w:rPr>
                <w:i/>
                <w:iCs/>
              </w:rPr>
            </w:pPr>
            <w:r w:rsidRPr="00F362FC">
              <w:rPr>
                <w:rFonts w:cstheme="minorHAnsi"/>
                <w:i/>
                <w:iCs/>
                <w:sz w:val="20"/>
                <w:szCs w:val="20"/>
              </w:rPr>
              <w:t>Note: Financial bid should be separated from the technical bid.</w:t>
            </w:r>
            <w:r w:rsidR="002513F6">
              <w:rPr>
                <w:rFonts w:cstheme="minorHAnsi"/>
                <w:i/>
                <w:iCs/>
                <w:sz w:val="20"/>
                <w:szCs w:val="20"/>
              </w:rPr>
              <w:t xml:space="preserve"> </w:t>
            </w:r>
            <w:r w:rsidR="00233BEF">
              <w:rPr>
                <w:rFonts w:cstheme="minorHAnsi"/>
                <w:i/>
                <w:iCs/>
                <w:sz w:val="20"/>
                <w:szCs w:val="20"/>
              </w:rPr>
              <w:t>To be taken in consideration a</w:t>
            </w:r>
            <w:r w:rsidR="002513F6">
              <w:rPr>
                <w:rFonts w:cstheme="minorHAnsi"/>
                <w:i/>
                <w:iCs/>
                <w:sz w:val="20"/>
                <w:szCs w:val="20"/>
              </w:rPr>
              <w:t>ll the sections must be completed, signed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45EA03AC" w:rsidR="00AA4634" w:rsidRPr="00972789" w:rsidRDefault="00405D0B" w:rsidP="009D07D7">
            <w:pPr>
              <w:rPr>
                <w:sz w:val="20"/>
                <w:szCs w:val="20"/>
              </w:rPr>
            </w:pPr>
            <w:r w:rsidRPr="00E817E2">
              <w:t>Complete ALL sections in full, sign, stamp and submit</w:t>
            </w:r>
          </w:p>
        </w:tc>
      </w:tr>
      <w:tr w:rsidR="2E1EECD6" w14:paraId="728FC0D7" w14:textId="77777777" w:rsidTr="00E60DA1">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4B8C0C8A" w:rsidR="2E1EECD6" w:rsidRPr="00EB36AA" w:rsidRDefault="2E1EECD6">
            <w:pPr>
              <w:rPr>
                <w:rFonts w:eastAsia="Times New Roman"/>
              </w:rPr>
            </w:pPr>
            <w:r w:rsidRPr="00EB36AA">
              <w:rPr>
                <w:sz w:val="20"/>
                <w:szCs w:val="20"/>
              </w:rPr>
              <w:t>Reference documents: Read and familiarize (will be required at the signing of 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572ACC72" w:rsidR="008A4A0F" w:rsidRPr="00972789" w:rsidRDefault="005760B1" w:rsidP="008A4A0F">
            <w:r>
              <w:t>G</w:t>
            </w:r>
          </w:p>
        </w:tc>
        <w:tc>
          <w:tcPr>
            <w:tcW w:w="1733" w:type="pct"/>
          </w:tcPr>
          <w:p w14:paraId="29CAAB21" w14:textId="61AB1D5F" w:rsidR="008A4A0F" w:rsidRPr="00202240" w:rsidRDefault="008A4A0F" w:rsidP="008A4A0F">
            <w:r w:rsidRPr="00202240">
              <w:t>Consultan</w:t>
            </w:r>
            <w:r w:rsidR="00E17405" w:rsidRPr="00202240">
              <w:t>t</w:t>
            </w:r>
            <w:r w:rsidRPr="00202240">
              <w:t xml:space="preserve"> Declaration form</w:t>
            </w:r>
            <w:r w:rsidR="005760B1">
              <w:t xml:space="preserve"> (applicable </w:t>
            </w:r>
            <w:r w:rsidR="00880916">
              <w:t>to self-employed bidders)</w:t>
            </w:r>
          </w:p>
        </w:tc>
        <w:tc>
          <w:tcPr>
            <w:tcW w:w="2452" w:type="pct"/>
          </w:tcPr>
          <w:p w14:paraId="5F13C9A2" w14:textId="602FC988" w:rsidR="008A4A0F" w:rsidRPr="00972789" w:rsidRDefault="484A8AA1" w:rsidP="2E1EECD6">
            <w:r w:rsidRPr="2E1EECD6">
              <w:rPr>
                <w:rFonts w:eastAsia="Times New Roman"/>
              </w:rPr>
              <w:t>Reference documents: Read and familiarize (will be required at the signing of contract).</w:t>
            </w:r>
          </w:p>
        </w:tc>
      </w:tr>
      <w:tr w:rsidR="005760B1" w:rsidRPr="00E817E2" w14:paraId="12BD42BF" w14:textId="77777777" w:rsidTr="2E1EECD6">
        <w:trPr>
          <w:trHeight w:val="432"/>
        </w:trPr>
        <w:tc>
          <w:tcPr>
            <w:tcW w:w="339" w:type="pct"/>
          </w:tcPr>
          <w:p w14:paraId="5EFA1B2C" w14:textId="40AA8601" w:rsidR="005760B1" w:rsidRDefault="005760B1" w:rsidP="008A4A0F">
            <w:r>
              <w:t>8</w:t>
            </w:r>
          </w:p>
        </w:tc>
        <w:tc>
          <w:tcPr>
            <w:tcW w:w="476" w:type="pct"/>
          </w:tcPr>
          <w:p w14:paraId="3BF15C8C" w14:textId="68E3A043" w:rsidR="005760B1" w:rsidRDefault="005760B1" w:rsidP="008A4A0F">
            <w:r>
              <w:t>H</w:t>
            </w:r>
          </w:p>
        </w:tc>
        <w:tc>
          <w:tcPr>
            <w:tcW w:w="1733" w:type="pct"/>
          </w:tcPr>
          <w:p w14:paraId="35784079" w14:textId="3D2BFAD2" w:rsidR="005760B1" w:rsidRPr="00202240" w:rsidRDefault="005760B1" w:rsidP="008A4A0F">
            <w:r>
              <w:t>Non-Disclosure Agreement (NDA)</w:t>
            </w:r>
          </w:p>
        </w:tc>
        <w:tc>
          <w:tcPr>
            <w:tcW w:w="2452" w:type="pct"/>
          </w:tcPr>
          <w:p w14:paraId="614E4516" w14:textId="3D9BBFB7" w:rsidR="005760B1" w:rsidRPr="2E1EECD6" w:rsidRDefault="00405D0B" w:rsidP="2E1EECD6">
            <w:r w:rsidRPr="00E817E2">
              <w:t>Complete ALL sections in full, sign, stamp and submit</w:t>
            </w:r>
          </w:p>
        </w:tc>
      </w:tr>
    </w:tbl>
    <w:p w14:paraId="3F302055" w14:textId="77777777" w:rsidR="001C6C3E" w:rsidRDefault="001C6C3E">
      <w:pPr>
        <w:rPr>
          <w:color w:val="222222"/>
        </w:rPr>
      </w:pPr>
    </w:p>
    <w:p w14:paraId="3A1E9559" w14:textId="7AACD718" w:rsidR="0055406F" w:rsidRPr="00D31668" w:rsidRDefault="0055406F">
      <w:pPr>
        <w:rPr>
          <w:rFonts w:ascii="Calibri" w:hAnsi="Calibri" w:cs="Arial"/>
          <w:szCs w:val="22"/>
          <w:lang w:val="en-GB"/>
        </w:rPr>
      </w:pPr>
      <w:r w:rsidRPr="00D31668">
        <w:rPr>
          <w:rFonts w:ascii="Calibri" w:hAnsi="Calibri" w:cs="Arial"/>
          <w:szCs w:val="22"/>
          <w:lang w:val="en-GB"/>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21130B4D" w14:textId="4D491A03" w:rsidR="00BD07BA" w:rsidRPr="00BD07BA" w:rsidRDefault="00BD07BA" w:rsidP="00BD07BA">
      <w:pPr>
        <w:pStyle w:val="Text"/>
        <w:keepLines/>
        <w:spacing w:before="240"/>
        <w:rPr>
          <w:b/>
          <w:bCs/>
          <w:i/>
          <w:iCs/>
          <w:color w:val="FF0000"/>
          <w:lang w:val="en-GB"/>
        </w:rPr>
      </w:pPr>
    </w:p>
    <w:p w14:paraId="7A58AB73" w14:textId="1BFEEFE9" w:rsidR="00BE7532" w:rsidRDefault="00BE7532" w:rsidP="00AA4634">
      <w:pPr>
        <w:tabs>
          <w:tab w:val="left" w:pos="360"/>
        </w:tabs>
        <w:rPr>
          <w:rFonts w:cs="Calibri"/>
        </w:rPr>
      </w:pPr>
    </w:p>
    <w:p w14:paraId="1B73CA43" w14:textId="77777777" w:rsidR="00BE7532" w:rsidRDefault="00BE7532" w:rsidP="00BE7532">
      <w:pPr>
        <w:rPr>
          <w:color w:val="222222"/>
        </w:rPr>
      </w:pPr>
      <w:r>
        <w:rPr>
          <w:color w:val="222222"/>
        </w:rPr>
        <w:t>The technical criteria for this RFP and their weighting in the technical evaluation are:</w:t>
      </w:r>
    </w:p>
    <w:p w14:paraId="44232955" w14:textId="77777777" w:rsidR="00BE7532" w:rsidRDefault="00BE7532" w:rsidP="00BE7532">
      <w:pPr>
        <w:rPr>
          <w:color w:val="222222"/>
        </w:rPr>
      </w:pPr>
    </w:p>
    <w:p w14:paraId="4AC35D16" w14:textId="77777777" w:rsidR="00BE7532" w:rsidRDefault="00BE7532" w:rsidP="00BE7532">
      <w:pPr>
        <w:rPr>
          <w:color w:val="222222"/>
        </w:rPr>
      </w:pPr>
    </w:p>
    <w:tbl>
      <w:tblPr>
        <w:tblStyle w:val="TableGrid"/>
        <w:tblW w:w="4571" w:type="pct"/>
        <w:tblLook w:val="04A0" w:firstRow="1" w:lastRow="0" w:firstColumn="1" w:lastColumn="0" w:noHBand="0" w:noVBand="1"/>
      </w:tblPr>
      <w:tblGrid>
        <w:gridCol w:w="1077"/>
        <w:gridCol w:w="5962"/>
        <w:gridCol w:w="2167"/>
      </w:tblGrid>
      <w:tr w:rsidR="00BE7532" w:rsidRPr="00E817E2" w14:paraId="65EA11C8" w14:textId="77777777" w:rsidTr="00E67430">
        <w:trPr>
          <w:trHeight w:val="432"/>
        </w:trPr>
        <w:tc>
          <w:tcPr>
            <w:tcW w:w="585" w:type="pct"/>
            <w:shd w:val="clear" w:color="auto" w:fill="D9D9D9" w:themeFill="background1" w:themeFillShade="D9"/>
          </w:tcPr>
          <w:p w14:paraId="43D6EC6F" w14:textId="77777777" w:rsidR="00BE7532" w:rsidRPr="00972789" w:rsidRDefault="00BE7532" w:rsidP="00E67430">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27393731" w14:textId="77777777" w:rsidR="00BE7532" w:rsidRPr="00D31668" w:rsidRDefault="00BE7532" w:rsidP="00D31668">
            <w:pPr>
              <w:jc w:val="left"/>
              <w:rPr>
                <w:b/>
              </w:rPr>
            </w:pPr>
            <w:r>
              <w:rPr>
                <w:b/>
              </w:rPr>
              <w:t>Technical criteria</w:t>
            </w:r>
          </w:p>
        </w:tc>
        <w:tc>
          <w:tcPr>
            <w:tcW w:w="1177" w:type="pct"/>
            <w:shd w:val="clear" w:color="auto" w:fill="D9D9D9" w:themeFill="background1" w:themeFillShade="D9"/>
          </w:tcPr>
          <w:p w14:paraId="5907169C" w14:textId="77777777" w:rsidR="00BE7532" w:rsidRDefault="00BE7532" w:rsidP="00D31668">
            <w:pPr>
              <w:jc w:val="left"/>
              <w:rPr>
                <w:b/>
              </w:rPr>
            </w:pPr>
            <w:r>
              <w:rPr>
                <w:b/>
              </w:rPr>
              <w:t>Weighting in technical evaluation</w:t>
            </w:r>
          </w:p>
          <w:p w14:paraId="7FFB4745" w14:textId="77777777" w:rsidR="00BE7532" w:rsidRPr="00D31668" w:rsidRDefault="00BE7532" w:rsidP="00D31668">
            <w:pPr>
              <w:jc w:val="left"/>
              <w:rPr>
                <w:b/>
              </w:rPr>
            </w:pPr>
            <w:r w:rsidRPr="00D31668">
              <w:rPr>
                <w:b/>
              </w:rPr>
              <w:t>[Total 100%]</w:t>
            </w:r>
          </w:p>
        </w:tc>
      </w:tr>
      <w:tr w:rsidR="000458E0" w:rsidRPr="00E817E2" w14:paraId="3C77470E" w14:textId="77777777" w:rsidTr="00E67430">
        <w:trPr>
          <w:trHeight w:val="432"/>
        </w:trPr>
        <w:tc>
          <w:tcPr>
            <w:tcW w:w="585" w:type="pct"/>
          </w:tcPr>
          <w:p w14:paraId="5FB91F43" w14:textId="77777777" w:rsidR="000458E0" w:rsidRPr="00972789" w:rsidRDefault="000458E0" w:rsidP="000458E0">
            <w:pPr>
              <w:rPr>
                <w:sz w:val="20"/>
                <w:szCs w:val="20"/>
              </w:rPr>
            </w:pPr>
            <w:r w:rsidRPr="00972789">
              <w:t>1</w:t>
            </w:r>
          </w:p>
        </w:tc>
        <w:tc>
          <w:tcPr>
            <w:tcW w:w="3238" w:type="pct"/>
          </w:tcPr>
          <w:p w14:paraId="0EF40ED9" w14:textId="77777777" w:rsidR="000458E0" w:rsidRDefault="000458E0" w:rsidP="000458E0">
            <w:pPr>
              <w:jc w:val="left"/>
            </w:pPr>
            <w:r>
              <w:t>General capacity of the consultant</w:t>
            </w:r>
          </w:p>
          <w:p w14:paraId="5BF145F9" w14:textId="2BA5B3EB" w:rsidR="000458E0" w:rsidRPr="00972789" w:rsidRDefault="000458E0" w:rsidP="000458E0">
            <w:pPr>
              <w:jc w:val="left"/>
              <w:rPr>
                <w:sz w:val="20"/>
                <w:szCs w:val="20"/>
              </w:rPr>
            </w:pPr>
          </w:p>
        </w:tc>
        <w:tc>
          <w:tcPr>
            <w:tcW w:w="1177" w:type="pct"/>
          </w:tcPr>
          <w:p w14:paraId="52164C3B" w14:textId="09960E07" w:rsidR="000458E0" w:rsidRPr="00D31668" w:rsidRDefault="000458E0" w:rsidP="000458E0">
            <w:pPr>
              <w:jc w:val="left"/>
              <w:rPr>
                <w:lang w:val="en-GB"/>
              </w:rPr>
            </w:pPr>
            <w:r w:rsidRPr="00D31668">
              <w:rPr>
                <w:lang w:val="en-GB"/>
              </w:rPr>
              <w:t>10 %</w:t>
            </w:r>
          </w:p>
        </w:tc>
      </w:tr>
      <w:tr w:rsidR="000458E0" w:rsidRPr="00E817E2" w14:paraId="336BBB39" w14:textId="77777777" w:rsidTr="00E67430">
        <w:trPr>
          <w:trHeight w:val="432"/>
        </w:trPr>
        <w:tc>
          <w:tcPr>
            <w:tcW w:w="585" w:type="pct"/>
          </w:tcPr>
          <w:p w14:paraId="46EDB2D6" w14:textId="77777777" w:rsidR="000458E0" w:rsidRPr="00972789" w:rsidRDefault="000458E0" w:rsidP="000458E0">
            <w:r>
              <w:t>2</w:t>
            </w:r>
          </w:p>
        </w:tc>
        <w:tc>
          <w:tcPr>
            <w:tcW w:w="3238" w:type="pct"/>
          </w:tcPr>
          <w:p w14:paraId="0F43B8F1" w14:textId="77777777" w:rsidR="000458E0" w:rsidRPr="00265B3D" w:rsidRDefault="000458E0" w:rsidP="000458E0">
            <w:pPr>
              <w:jc w:val="left"/>
              <w:rPr>
                <w:lang w:val="en-GB"/>
              </w:rPr>
            </w:pPr>
            <w:r>
              <w:rPr>
                <w:lang w:val="en-GB"/>
              </w:rPr>
              <w:t>Experience with anticipatory action</w:t>
            </w:r>
          </w:p>
          <w:p w14:paraId="27F291E9" w14:textId="43EA5174" w:rsidR="000458E0" w:rsidRPr="00972789" w:rsidRDefault="000458E0" w:rsidP="000458E0">
            <w:pPr>
              <w:jc w:val="left"/>
            </w:pPr>
          </w:p>
        </w:tc>
        <w:tc>
          <w:tcPr>
            <w:tcW w:w="1177" w:type="pct"/>
          </w:tcPr>
          <w:p w14:paraId="1FD46D24" w14:textId="325DB0A7" w:rsidR="000458E0" w:rsidRPr="00D31668" w:rsidRDefault="000458E0" w:rsidP="000458E0">
            <w:pPr>
              <w:jc w:val="left"/>
              <w:rPr>
                <w:lang w:val="en-GB"/>
              </w:rPr>
            </w:pPr>
            <w:r w:rsidRPr="00D31668">
              <w:rPr>
                <w:lang w:val="en-GB"/>
              </w:rPr>
              <w:t>1</w:t>
            </w:r>
            <w:r w:rsidR="00AF6160" w:rsidRPr="00D31668">
              <w:rPr>
                <w:lang w:val="en-GB"/>
              </w:rPr>
              <w:t>5</w:t>
            </w:r>
            <w:r w:rsidRPr="00D31668">
              <w:rPr>
                <w:lang w:val="en-GB"/>
              </w:rPr>
              <w:t xml:space="preserve"> %</w:t>
            </w:r>
          </w:p>
        </w:tc>
      </w:tr>
      <w:tr w:rsidR="000458E0" w:rsidRPr="00E817E2" w14:paraId="0F7CEC3B" w14:textId="77777777" w:rsidTr="00E67430">
        <w:trPr>
          <w:trHeight w:val="432"/>
        </w:trPr>
        <w:tc>
          <w:tcPr>
            <w:tcW w:w="585" w:type="pct"/>
          </w:tcPr>
          <w:p w14:paraId="46FA3593" w14:textId="77777777" w:rsidR="000458E0" w:rsidRPr="00972789" w:rsidRDefault="000458E0" w:rsidP="000458E0">
            <w:pPr>
              <w:rPr>
                <w:sz w:val="20"/>
                <w:szCs w:val="20"/>
              </w:rPr>
            </w:pPr>
            <w:r>
              <w:rPr>
                <w:sz w:val="20"/>
                <w:szCs w:val="20"/>
              </w:rPr>
              <w:t>3</w:t>
            </w:r>
          </w:p>
        </w:tc>
        <w:tc>
          <w:tcPr>
            <w:tcW w:w="3238" w:type="pct"/>
          </w:tcPr>
          <w:p w14:paraId="07E62744" w14:textId="0090A3AA" w:rsidR="000458E0" w:rsidRPr="00972789" w:rsidRDefault="000458E0" w:rsidP="000458E0">
            <w:pPr>
              <w:jc w:val="left"/>
              <w:rPr>
                <w:sz w:val="20"/>
                <w:szCs w:val="20"/>
              </w:rPr>
            </w:pPr>
            <w:r>
              <w:t>Relevant sector experience doing similar assignments</w:t>
            </w:r>
          </w:p>
        </w:tc>
        <w:tc>
          <w:tcPr>
            <w:tcW w:w="1177" w:type="pct"/>
          </w:tcPr>
          <w:p w14:paraId="237D0D88" w14:textId="2C75A264" w:rsidR="000458E0" w:rsidRPr="00D31668" w:rsidRDefault="00AF6160" w:rsidP="000458E0">
            <w:pPr>
              <w:jc w:val="left"/>
              <w:rPr>
                <w:lang w:val="en-GB"/>
              </w:rPr>
            </w:pPr>
            <w:r w:rsidRPr="00D31668">
              <w:rPr>
                <w:lang w:val="en-GB"/>
              </w:rPr>
              <w:t>3</w:t>
            </w:r>
            <w:r w:rsidR="000458E0" w:rsidRPr="00D31668">
              <w:rPr>
                <w:lang w:val="en-GB"/>
              </w:rPr>
              <w:t>0 %</w:t>
            </w:r>
          </w:p>
        </w:tc>
      </w:tr>
      <w:tr w:rsidR="000458E0" w:rsidRPr="00E817E2" w14:paraId="55C30AA6" w14:textId="77777777" w:rsidTr="00E67430">
        <w:trPr>
          <w:trHeight w:val="432"/>
        </w:trPr>
        <w:tc>
          <w:tcPr>
            <w:tcW w:w="585" w:type="pct"/>
          </w:tcPr>
          <w:p w14:paraId="467F5465" w14:textId="77777777" w:rsidR="000458E0" w:rsidRPr="00972789" w:rsidRDefault="000458E0" w:rsidP="000458E0">
            <w:pPr>
              <w:jc w:val="left"/>
              <w:rPr>
                <w:sz w:val="20"/>
                <w:szCs w:val="20"/>
              </w:rPr>
            </w:pPr>
            <w:r>
              <w:rPr>
                <w:sz w:val="20"/>
                <w:szCs w:val="20"/>
              </w:rPr>
              <w:t>4</w:t>
            </w:r>
          </w:p>
        </w:tc>
        <w:tc>
          <w:tcPr>
            <w:tcW w:w="3238" w:type="pct"/>
          </w:tcPr>
          <w:p w14:paraId="1DD5930A" w14:textId="3FDED39D" w:rsidR="000458E0" w:rsidRPr="00972789" w:rsidRDefault="000458E0" w:rsidP="000458E0">
            <w:pPr>
              <w:jc w:val="left"/>
              <w:rPr>
                <w:sz w:val="20"/>
                <w:szCs w:val="20"/>
              </w:rPr>
            </w:pPr>
            <w:r>
              <w:t>Content of the proposal suitable for the requirements</w:t>
            </w:r>
          </w:p>
        </w:tc>
        <w:tc>
          <w:tcPr>
            <w:tcW w:w="1177" w:type="pct"/>
          </w:tcPr>
          <w:p w14:paraId="2576B323" w14:textId="1F59760B" w:rsidR="000458E0" w:rsidRPr="00D31668" w:rsidRDefault="00AF6160" w:rsidP="000458E0">
            <w:pPr>
              <w:jc w:val="left"/>
              <w:rPr>
                <w:lang w:val="en-GB"/>
              </w:rPr>
            </w:pPr>
            <w:r w:rsidRPr="00D31668">
              <w:rPr>
                <w:lang w:val="en-GB"/>
              </w:rPr>
              <w:t>30</w:t>
            </w:r>
            <w:r w:rsidR="000458E0" w:rsidRPr="00D31668">
              <w:rPr>
                <w:lang w:val="en-GB"/>
              </w:rPr>
              <w:t xml:space="preserve"> %</w:t>
            </w:r>
          </w:p>
        </w:tc>
      </w:tr>
      <w:tr w:rsidR="000458E0" w:rsidRPr="00E817E2" w14:paraId="75C87BAD" w14:textId="77777777" w:rsidTr="00E67430">
        <w:trPr>
          <w:trHeight w:val="432"/>
        </w:trPr>
        <w:tc>
          <w:tcPr>
            <w:tcW w:w="585" w:type="pct"/>
          </w:tcPr>
          <w:p w14:paraId="367C6057" w14:textId="77777777" w:rsidR="000458E0" w:rsidRPr="00972789" w:rsidRDefault="000458E0" w:rsidP="000458E0">
            <w:pPr>
              <w:rPr>
                <w:sz w:val="20"/>
                <w:szCs w:val="20"/>
              </w:rPr>
            </w:pPr>
            <w:r>
              <w:rPr>
                <w:sz w:val="20"/>
                <w:szCs w:val="20"/>
              </w:rPr>
              <w:t>5</w:t>
            </w:r>
          </w:p>
        </w:tc>
        <w:tc>
          <w:tcPr>
            <w:tcW w:w="3238" w:type="pct"/>
          </w:tcPr>
          <w:p w14:paraId="5C88C1DF" w14:textId="71829801" w:rsidR="000458E0" w:rsidRPr="00972789" w:rsidRDefault="000458E0" w:rsidP="000458E0">
            <w:pPr>
              <w:rPr>
                <w:sz w:val="20"/>
                <w:szCs w:val="20"/>
              </w:rPr>
            </w:pPr>
            <w:r>
              <w:t>Methodology of the research</w:t>
            </w:r>
          </w:p>
        </w:tc>
        <w:tc>
          <w:tcPr>
            <w:tcW w:w="1177" w:type="pct"/>
          </w:tcPr>
          <w:p w14:paraId="058260CE" w14:textId="0A74135D" w:rsidR="000458E0" w:rsidRPr="00D31668" w:rsidRDefault="00AF6160" w:rsidP="000458E0">
            <w:pPr>
              <w:rPr>
                <w:lang w:val="en-GB"/>
              </w:rPr>
            </w:pPr>
            <w:r w:rsidRPr="00D31668">
              <w:rPr>
                <w:lang w:val="en-GB"/>
              </w:rPr>
              <w:t xml:space="preserve">15 </w:t>
            </w:r>
            <w:r w:rsidR="000458E0" w:rsidRPr="00D31668">
              <w:rPr>
                <w:lang w:val="en-GB"/>
              </w:rPr>
              <w:t>%</w:t>
            </w:r>
          </w:p>
        </w:tc>
      </w:tr>
    </w:tbl>
    <w:p w14:paraId="273D8892" w14:textId="77777777" w:rsidR="00BE7532" w:rsidRDefault="00BE7532" w:rsidP="00BE7532">
      <w:pPr>
        <w:rPr>
          <w:color w:val="222222"/>
        </w:rPr>
      </w:pPr>
    </w:p>
    <w:p w14:paraId="7EAD1217" w14:textId="77777777" w:rsidR="00BE7532" w:rsidRDefault="00BE7532" w:rsidP="00BE7532">
      <w:pPr>
        <w:rPr>
          <w:color w:val="222222"/>
        </w:rPr>
      </w:pPr>
      <w:r>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031CF83" w:rsidR="00AA46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977B6F">
        <w:rPr>
          <w:rFonts w:ascii="Calibri" w:hAnsi="Calibri" w:cs="Arial"/>
          <w:color w:val="222222"/>
          <w:szCs w:val="22"/>
          <w:lang w:val="en-GB"/>
        </w:rPr>
        <w:t>DRC Bid Form (Annex A.1 and A.2)</w:t>
      </w:r>
      <w:r w:rsidR="0027131C" w:rsidRPr="00977B6F">
        <w:rPr>
          <w:rFonts w:ascii="Calibri" w:hAnsi="Calibri" w:cs="Arial"/>
          <w:color w:val="222222"/>
          <w:szCs w:val="22"/>
          <w:lang w:val="en-GB"/>
        </w:rPr>
        <w:t xml:space="preserve"> – </w:t>
      </w:r>
      <w:r w:rsidR="0027131C" w:rsidRPr="00786148">
        <w:rPr>
          <w:rFonts w:ascii="Calibri" w:hAnsi="Calibri" w:cs="Arial"/>
          <w:color w:val="222222"/>
          <w:szCs w:val="22"/>
          <w:lang w:val="en-GB"/>
        </w:rPr>
        <w:t>Annex A.</w:t>
      </w:r>
      <w:r w:rsidR="00786148" w:rsidRPr="00786148">
        <w:rPr>
          <w:rFonts w:ascii="Calibri" w:hAnsi="Calibri" w:cs="Arial"/>
          <w:color w:val="222222"/>
          <w:szCs w:val="22"/>
          <w:lang w:val="en-GB"/>
        </w:rPr>
        <w:t>1</w:t>
      </w:r>
      <w:r w:rsidR="00165E71" w:rsidRPr="00786148">
        <w:rPr>
          <w:rFonts w:ascii="Calibri" w:hAnsi="Calibri" w:cs="Arial"/>
          <w:color w:val="222222"/>
          <w:szCs w:val="22"/>
          <w:lang w:val="en-GB"/>
        </w:rPr>
        <w:t xml:space="preserve"> template</w:t>
      </w:r>
      <w:r w:rsidR="0027131C" w:rsidRPr="00786148">
        <w:rPr>
          <w:rFonts w:ascii="Calibri" w:hAnsi="Calibri" w:cs="Arial"/>
          <w:color w:val="222222"/>
          <w:szCs w:val="22"/>
          <w:lang w:val="en-GB"/>
        </w:rPr>
        <w:t xml:space="preserve"> is optional; the bidder can provide their own financial bids</w:t>
      </w:r>
      <w:r w:rsidRPr="00786148">
        <w:rPr>
          <w:rFonts w:ascii="Calibri" w:hAnsi="Calibri" w:cs="Arial"/>
          <w:color w:val="222222"/>
          <w:szCs w:val="22"/>
          <w:lang w:val="en-GB"/>
        </w:rPr>
        <w:t>.</w:t>
      </w:r>
      <w:r w:rsidRPr="00EE1B34">
        <w:rPr>
          <w:rFonts w:ascii="Calibri" w:hAnsi="Calibri" w:cs="Arial"/>
          <w:color w:val="222222"/>
          <w:szCs w:val="22"/>
          <w:lang w:val="en-GB"/>
        </w:rPr>
        <w:t xml:space="preserve"> </w:t>
      </w:r>
    </w:p>
    <w:p w14:paraId="3D8531EC" w14:textId="77777777" w:rsidR="00786148" w:rsidRDefault="00786148" w:rsidP="00AA4634">
      <w:pPr>
        <w:tabs>
          <w:tab w:val="left" w:pos="900"/>
        </w:tabs>
        <w:rPr>
          <w:rFonts w:ascii="Calibri" w:hAnsi="Calibri" w:cs="Arial"/>
          <w:color w:val="222222"/>
          <w:szCs w:val="22"/>
          <w:lang w:val="en-GB"/>
        </w:rPr>
      </w:pPr>
    </w:p>
    <w:p w14:paraId="54B11729" w14:textId="77777777" w:rsidR="00786148" w:rsidRDefault="00786148" w:rsidP="00AA4634">
      <w:pPr>
        <w:tabs>
          <w:tab w:val="left" w:pos="900"/>
        </w:tabs>
        <w:rPr>
          <w:rFonts w:ascii="Calibri" w:hAnsi="Calibri" w:cs="Arial"/>
          <w:color w:val="222222"/>
          <w:szCs w:val="22"/>
          <w:lang w:val="en-GB"/>
        </w:rPr>
      </w:pPr>
    </w:p>
    <w:p w14:paraId="2AE5BAA8" w14:textId="77777777" w:rsidR="00786148" w:rsidRPr="00EE1B34" w:rsidRDefault="00786148" w:rsidP="00AA4634">
      <w:pPr>
        <w:tabs>
          <w:tab w:val="left" w:pos="900"/>
        </w:tabs>
        <w:rPr>
          <w:rFonts w:ascii="Calibri" w:hAnsi="Calibri" w:cs="Arial"/>
          <w:color w:val="222222"/>
          <w:szCs w:val="22"/>
          <w:lang w:val="en-GB"/>
        </w:rPr>
      </w:pPr>
    </w:p>
    <w:p w14:paraId="483CCF7A" w14:textId="77777777" w:rsidR="00AA4634" w:rsidRPr="00EE1B34" w:rsidRDefault="00AA4634" w:rsidP="00AA4634">
      <w:pPr>
        <w:tabs>
          <w:tab w:val="left" w:pos="900"/>
        </w:tabs>
        <w:rPr>
          <w:rFonts w:ascii="Calibri" w:hAnsi="Calibri" w:cs="Arial"/>
          <w:color w:val="222222"/>
          <w:szCs w:val="22"/>
          <w:lang w:val="en-GB"/>
        </w:rPr>
      </w:pP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364F9A88" w:rsidR="00AA4634" w:rsidRPr="00EE1B34" w:rsidRDefault="00AA4634" w:rsidP="00AA4634">
      <w:pPr>
        <w:pStyle w:val="Heading2"/>
        <w:numPr>
          <w:ilvl w:val="1"/>
          <w:numId w:val="1"/>
        </w:numPr>
        <w:rPr>
          <w:lang w:val="en-GB"/>
        </w:rPr>
      </w:pPr>
      <w:r w:rsidRPr="00EE1B34">
        <w:rPr>
          <w:lang w:val="en-GB"/>
        </w:rPr>
        <w:t>Hard Copy:</w:t>
      </w:r>
      <w:r w:rsidR="00373C61">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458A704" w:rsidR="00AA4634" w:rsidRPr="00A039A7" w:rsidRDefault="00373C61"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664335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77000F" w:rsidRPr="0077000F">
        <w:rPr>
          <w:rFonts w:ascii="Calibri" w:hAnsi="Calibri" w:cs="Arial"/>
          <w:b/>
          <w:bCs/>
          <w:i/>
          <w:szCs w:val="22"/>
          <w:lang w:val="en-GB"/>
        </w:rPr>
        <w:t>DKK.</w:t>
      </w:r>
      <w:r w:rsidR="0077000F" w:rsidRPr="0077000F">
        <w:rPr>
          <w:rFonts w:ascii="Calibri" w:hAnsi="Calibri" w:cs="Arial"/>
          <w:i/>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7D79A5B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DC06D9" w:rsidRPr="00DC06D9">
        <w:rPr>
          <w:rFonts w:ascii="Calibri" w:hAnsi="Calibri" w:cs="Arial"/>
          <w:color w:val="222222"/>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4FFEF1B8"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3462C0" w:rsidRPr="003462C0">
        <w:rPr>
          <w:color w:val="222222"/>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6FD3CE0D" w:rsidR="00ED4934" w:rsidRPr="00D67D4A" w:rsidRDefault="00764110" w:rsidP="00972789">
      <w:pPr>
        <w:rPr>
          <w:b/>
          <w:bCs/>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4C7084" w:rsidRPr="00D67D4A">
        <w:rPr>
          <w:b/>
          <w:bCs/>
          <w:lang w:val="en-GB"/>
        </w:rPr>
        <w:t xml:space="preserve">Alexander Kjærum, </w:t>
      </w:r>
      <w:r w:rsidR="002A73BF" w:rsidRPr="00D67D4A">
        <w:rPr>
          <w:b/>
          <w:bCs/>
          <w:lang w:val="en-GB"/>
        </w:rPr>
        <w:t>Senior Analyst: alexander.kjaerum@drc.ngo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lastRenderedPageBreak/>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DB0D54E"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F514F" w:rsidRPr="4ACF9A59">
        <w:rPr>
          <w:rFonts w:ascii="Calibri" w:hAnsi="Calibri" w:cs="Arial"/>
          <w:color w:val="2222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5B244BB4" w14:textId="43F430EF" w:rsidR="00042D64" w:rsidRPr="00F111EE"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rsidRPr="00F111EE">
        <w:rPr>
          <w:rFonts w:ascii="Calibri" w:hAnsi="Calibri" w:cs="Arial"/>
          <w:color w:val="222222"/>
          <w:lang w:val="en-GB"/>
        </w:rPr>
        <w:tab/>
      </w:r>
      <w:r w:rsidRPr="2E1EECD6">
        <w:rPr>
          <w:rFonts w:ascii="Calibri" w:hAnsi="Calibri" w:cs="Arial"/>
          <w:color w:val="222222"/>
          <w:lang w:val="en-GB"/>
        </w:rPr>
        <w:t xml:space="preserve">DRC Bid Form </w:t>
      </w:r>
      <w:r w:rsidR="005515FF" w:rsidRPr="2E1EECD6">
        <w:rPr>
          <w:rFonts w:ascii="Calibri" w:hAnsi="Calibri" w:cs="Arial"/>
          <w:color w:val="222222"/>
          <w:lang w:val="en-GB"/>
        </w:rPr>
        <w:t xml:space="preserve">(Technical bid and </w:t>
      </w:r>
      <w:r w:rsidR="0011431B" w:rsidRPr="2E1EECD6">
        <w:rPr>
          <w:rFonts w:ascii="Calibri" w:hAnsi="Calibri" w:cs="Arial"/>
          <w:color w:val="222222"/>
          <w:lang w:val="en-GB"/>
        </w:rPr>
        <w:t>F</w:t>
      </w:r>
      <w:r w:rsidR="0027131C" w:rsidRPr="2E1EECD6">
        <w:rPr>
          <w:rFonts w:ascii="Calibri" w:hAnsi="Calibri" w:cs="Arial"/>
          <w:color w:val="222222"/>
          <w:lang w:val="en-GB"/>
        </w:rPr>
        <w:t>inancial</w:t>
      </w:r>
      <w:r w:rsidR="005515FF" w:rsidRPr="2E1EECD6">
        <w:rPr>
          <w:rFonts w:ascii="Calibri" w:hAnsi="Calibri" w:cs="Arial"/>
          <w:color w:val="222222"/>
          <w:lang w:val="en-GB"/>
        </w:rPr>
        <w:t xml:space="preserve"> bid)</w:t>
      </w:r>
    </w:p>
    <w:p w14:paraId="704753F5" w14:textId="7F620248" w:rsidR="00A23250" w:rsidRPr="00F111EE"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rsidRPr="00F111EE">
        <w:rPr>
          <w:rFonts w:ascii="Calibri" w:hAnsi="Calibri" w:cs="Arial"/>
          <w:color w:val="222222"/>
          <w:lang w:val="en-GB"/>
        </w:rPr>
        <w:tab/>
      </w:r>
      <w:r w:rsidRPr="2E1EECD6">
        <w:rPr>
          <w:rFonts w:ascii="Calibri" w:hAnsi="Calibri" w:cs="Arial"/>
          <w:color w:val="222222"/>
          <w:lang w:val="en-GB"/>
        </w:rPr>
        <w:t>Tender and Contract Award Acknowledgment Certificate</w:t>
      </w:r>
    </w:p>
    <w:p w14:paraId="16503CDB" w14:textId="7F6AD4F9" w:rsidR="00A23250" w:rsidRPr="00F111EE"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rsidRPr="00F111EE">
        <w:rPr>
          <w:rFonts w:ascii="Calibri" w:hAnsi="Calibri" w:cs="Arial"/>
          <w:color w:val="222222"/>
          <w:lang w:val="en-GB"/>
        </w:rPr>
        <w:tab/>
      </w:r>
      <w:r w:rsidR="00682714" w:rsidRPr="2E1EECD6">
        <w:rPr>
          <w:rFonts w:ascii="Calibri" w:hAnsi="Calibri" w:cs="Arial"/>
          <w:color w:val="222222"/>
          <w:lang w:val="en-GB"/>
        </w:rPr>
        <w:t xml:space="preserve">DRC General Conditions of Contract </w:t>
      </w:r>
    </w:p>
    <w:p w14:paraId="189B0242" w14:textId="487FE6F0" w:rsidR="00042D64" w:rsidRPr="00F111EE"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rsidRPr="00F111EE">
        <w:rPr>
          <w:rFonts w:ascii="Calibri" w:hAnsi="Calibri" w:cs="Arial"/>
          <w:color w:val="222222"/>
          <w:lang w:val="en-GB"/>
        </w:rP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Pr="00F111EE"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lang w:val="en-GB"/>
        </w:rPr>
      </w:pPr>
      <w:r w:rsidRPr="00F111EE">
        <w:rPr>
          <w:rFonts w:ascii="Calibri" w:hAnsi="Calibri" w:cs="Arial"/>
          <w:color w:val="222222"/>
          <w:lang w:val="en-GB"/>
        </w:rPr>
        <w:t xml:space="preserve">Annex </w:t>
      </w:r>
      <w:r w:rsidR="00072C84" w:rsidRPr="00F111EE">
        <w:rPr>
          <w:rFonts w:ascii="Calibri" w:hAnsi="Calibri" w:cs="Arial"/>
          <w:color w:val="222222"/>
          <w:lang w:val="en-GB"/>
        </w:rPr>
        <w:t>E</w:t>
      </w:r>
      <w:r w:rsidRPr="00F111EE">
        <w:rPr>
          <w:rFonts w:ascii="Calibri" w:hAnsi="Calibri" w:cs="Arial"/>
          <w:color w:val="222222"/>
          <w:lang w:val="en-GB"/>
        </w:rPr>
        <w:t>:</w:t>
      </w:r>
      <w:r w:rsidRPr="00F111EE">
        <w:rPr>
          <w:rFonts w:ascii="Calibri" w:hAnsi="Calibri" w:cs="Arial"/>
          <w:color w:val="222222"/>
          <w:lang w:val="en-GB"/>
        </w:rPr>
        <w:tab/>
      </w:r>
      <w:r w:rsidRPr="2E1EECD6">
        <w:rPr>
          <w:rFonts w:ascii="Calibri" w:hAnsi="Calibri" w:cs="Arial"/>
          <w:color w:val="222222"/>
          <w:lang w:val="en-GB"/>
        </w:rPr>
        <w:t>Supplier Profile and Registration</w:t>
      </w:r>
    </w:p>
    <w:p w14:paraId="17DA3F49" w14:textId="0477BE3F" w:rsidR="00287115" w:rsidRPr="00F111EE"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lang w:val="en-GB"/>
        </w:rPr>
      </w:pPr>
      <w:r w:rsidRPr="2E1EECD6">
        <w:rPr>
          <w:rFonts w:ascii="Calibri" w:hAnsi="Calibri" w:cs="Arial"/>
          <w:color w:val="222222"/>
          <w:lang w:val="en-GB"/>
        </w:rPr>
        <w:t xml:space="preserve">Annex </w:t>
      </w:r>
      <w:r w:rsidR="000F514F" w:rsidRPr="00F111EE">
        <w:rPr>
          <w:rFonts w:ascii="Calibri" w:hAnsi="Calibri" w:cs="Arial"/>
          <w:color w:val="222222"/>
          <w:lang w:val="en-GB"/>
        </w:rPr>
        <w:t>F</w:t>
      </w:r>
      <w:r w:rsidRPr="2E1EECD6">
        <w:rPr>
          <w:rFonts w:ascii="Calibri" w:hAnsi="Calibri" w:cs="Arial"/>
          <w:color w:val="222222"/>
          <w:lang w:val="en-GB"/>
        </w:rPr>
        <w:t xml:space="preserve">: </w:t>
      </w:r>
      <w:r w:rsidRPr="00F111EE">
        <w:rPr>
          <w:rFonts w:ascii="Calibri" w:hAnsi="Calibri" w:cs="Arial"/>
          <w:color w:val="222222"/>
          <w:lang w:val="en-GB"/>
        </w:rPr>
        <w:tab/>
      </w:r>
      <w:r w:rsidR="008A4A0F" w:rsidRPr="2E1EECD6">
        <w:rPr>
          <w:rFonts w:ascii="Calibri" w:hAnsi="Calibri" w:cs="Arial"/>
          <w:color w:val="222222"/>
          <w:lang w:val="en-GB"/>
        </w:rPr>
        <w:t>Terms of Reference</w:t>
      </w:r>
    </w:p>
    <w:p w14:paraId="491CD8E3" w14:textId="57D5561C" w:rsidR="008A4A0F" w:rsidRPr="00F111EE"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lang w:val="en-GB"/>
        </w:rPr>
      </w:pPr>
      <w:r w:rsidRPr="2E1EECD6">
        <w:rPr>
          <w:rFonts w:ascii="Calibri" w:hAnsi="Calibri" w:cs="Arial"/>
          <w:color w:val="222222"/>
          <w:lang w:val="en-GB"/>
        </w:rPr>
        <w:t xml:space="preserve">Annex </w:t>
      </w:r>
      <w:r w:rsidR="008F36B6" w:rsidRPr="00F111EE">
        <w:rPr>
          <w:rFonts w:ascii="Calibri" w:hAnsi="Calibri" w:cs="Arial"/>
          <w:color w:val="222222"/>
          <w:lang w:val="en-GB"/>
        </w:rPr>
        <w:t>G</w:t>
      </w:r>
      <w:r w:rsidRPr="2E1EECD6">
        <w:rPr>
          <w:rFonts w:ascii="Calibri" w:hAnsi="Calibri" w:cs="Arial"/>
          <w:color w:val="222222"/>
          <w:lang w:val="en-GB"/>
        </w:rPr>
        <w:t>:</w:t>
      </w:r>
      <w:r w:rsidRPr="00F111EE">
        <w:rPr>
          <w:rFonts w:ascii="Calibri" w:hAnsi="Calibri" w:cs="Arial"/>
          <w:color w:val="222222"/>
          <w:lang w:val="en-GB"/>
        </w:rPr>
        <w:tab/>
      </w:r>
      <w:r w:rsidRPr="2E1EECD6">
        <w:rPr>
          <w:rFonts w:ascii="Calibri" w:hAnsi="Calibri" w:cs="Arial"/>
          <w:color w:val="222222"/>
          <w:lang w:val="en-GB"/>
        </w:rPr>
        <w:t>Consultan</w:t>
      </w:r>
      <w:r w:rsidR="00DC6C81" w:rsidRPr="2E1EECD6">
        <w:rPr>
          <w:rFonts w:ascii="Calibri" w:hAnsi="Calibri" w:cs="Arial"/>
          <w:color w:val="222222"/>
          <w:lang w:val="en-GB"/>
        </w:rPr>
        <w:t>t</w:t>
      </w:r>
      <w:r w:rsidRPr="2E1EECD6">
        <w:rPr>
          <w:rFonts w:ascii="Calibri" w:hAnsi="Calibri" w:cs="Arial"/>
          <w:color w:val="222222"/>
          <w:lang w:val="en-GB"/>
        </w:rPr>
        <w:t xml:space="preserve"> Declaration Form</w:t>
      </w:r>
    </w:p>
    <w:p w14:paraId="1B720AD4" w14:textId="4FB990D9" w:rsidR="008F36B6" w:rsidRPr="00F111EE" w:rsidRDefault="008F36B6" w:rsidP="00A23250">
      <w:pPr>
        <w:numPr>
          <w:ilvl w:val="0"/>
          <w:numId w:val="25"/>
        </w:numPr>
        <w:shd w:val="clear" w:color="auto" w:fill="FFFFFF"/>
        <w:tabs>
          <w:tab w:val="left" w:pos="720"/>
          <w:tab w:val="left" w:pos="1710"/>
        </w:tabs>
        <w:spacing w:line="276" w:lineRule="auto"/>
        <w:ind w:left="360"/>
        <w:rPr>
          <w:rFonts w:ascii="Calibri" w:hAnsi="Calibri" w:cs="Arial"/>
          <w:color w:val="222222"/>
          <w:lang w:val="en-GB"/>
        </w:rPr>
      </w:pPr>
      <w:r>
        <w:rPr>
          <w:rFonts w:ascii="Calibri" w:hAnsi="Calibri" w:cs="Arial"/>
          <w:color w:val="222222"/>
          <w:lang w:val="en-GB"/>
        </w:rPr>
        <w:t>Annex H:              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517DFBC7" w:rsidR="00403B1A" w:rsidRPr="00EE1B34" w:rsidRDefault="00F111EE"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0928F81" w14:textId="6921F21E"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195FCC">
        <w:rPr>
          <w:rFonts w:ascii="Calibri" w:hAnsi="Calibri" w:cs="Arial"/>
          <w:b/>
          <w:color w:val="222222"/>
          <w:szCs w:val="22"/>
          <w:lang w:val="en-GB"/>
        </w:rPr>
        <w:t>DKHQ_RFP_</w:t>
      </w:r>
      <w:r w:rsidR="00195FCC" w:rsidRPr="00002916">
        <w:rPr>
          <w:rFonts w:ascii="Calibri" w:hAnsi="Calibri" w:cs="Arial"/>
          <w:b/>
          <w:color w:val="222222"/>
          <w:szCs w:val="22"/>
          <w:lang w:val="en-GB"/>
        </w:rPr>
        <w:t>PR_00259519</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27083661"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0173AC" w:rsidRPr="000173AC">
        <w:rPr>
          <w:rFonts w:ascii="Calibri" w:hAnsi="Calibri" w:cs="Arial"/>
          <w:b/>
          <w:bCs/>
          <w:lang w:val="en-GB"/>
        </w:rPr>
        <w:t>DKK</w:t>
      </w:r>
      <w:r w:rsidR="00042D64" w:rsidRPr="000173AC">
        <w:rPr>
          <w:rFonts w:ascii="Calibri" w:hAnsi="Calibri" w:cs="Arial"/>
          <w:b/>
          <w:bCs/>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150DF99A"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E8015C">
        <w:rPr>
          <w:rFonts w:ascii="Calibri" w:hAnsi="Calibri" w:cs="Arial"/>
        </w:rPr>
        <w:t>___</w:t>
      </w:r>
      <w:r w:rsidR="00F111EE" w:rsidRPr="00E8015C">
        <w:rPr>
          <w:rFonts w:ascii="Calibri" w:hAnsi="Calibri" w:cs="Arial"/>
        </w:rPr>
        <w:t>30</w:t>
      </w:r>
      <w:r w:rsidRPr="00E8015C">
        <w:rPr>
          <w:rFonts w:ascii="Calibri" w:hAnsi="Calibri" w:cs="Arial"/>
        </w:rPr>
        <w:t>____cale</w:t>
      </w:r>
      <w:r w:rsidR="00764110" w:rsidRPr="00E8015C">
        <w:rPr>
          <w:rFonts w:ascii="Calibri" w:hAnsi="Calibri" w:cs="Arial"/>
        </w:rPr>
        <w:t xml:space="preserve">ndar </w:t>
      </w:r>
      <w:r w:rsidR="00764110">
        <w:rPr>
          <w:rFonts w:ascii="Calibri" w:hAnsi="Calibri" w:cs="Arial"/>
        </w:rPr>
        <w:t>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0CF75" w14:textId="77777777" w:rsidR="00216225" w:rsidRDefault="00216225">
      <w:r>
        <w:separator/>
      </w:r>
    </w:p>
  </w:endnote>
  <w:endnote w:type="continuationSeparator" w:id="0">
    <w:p w14:paraId="0413928D" w14:textId="77777777" w:rsidR="00216225" w:rsidRDefault="0021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38C18" w14:textId="77777777" w:rsidR="00216225" w:rsidRDefault="00216225">
      <w:r>
        <w:separator/>
      </w:r>
    </w:p>
  </w:footnote>
  <w:footnote w:type="continuationSeparator" w:id="0">
    <w:p w14:paraId="51308334" w14:textId="77777777" w:rsidR="00216225" w:rsidRDefault="00216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9"/>
  </w:num>
  <w:num w:numId="11" w16cid:durableId="1905293643">
    <w:abstractNumId w:val="52"/>
  </w:num>
  <w:num w:numId="12" w16cid:durableId="695542424">
    <w:abstractNumId w:val="12"/>
  </w:num>
  <w:num w:numId="13" w16cid:durableId="1670712467">
    <w:abstractNumId w:val="48"/>
  </w:num>
  <w:num w:numId="14" w16cid:durableId="1154681435">
    <w:abstractNumId w:val="38"/>
  </w:num>
  <w:num w:numId="15" w16cid:durableId="140662971">
    <w:abstractNumId w:val="35"/>
  </w:num>
  <w:num w:numId="16" w16cid:durableId="973369102">
    <w:abstractNumId w:val="55"/>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5"/>
  </w:num>
  <w:num w:numId="22" w16cid:durableId="340395051">
    <w:abstractNumId w:val="34"/>
  </w:num>
  <w:num w:numId="23" w16cid:durableId="1281254846">
    <w:abstractNumId w:val="43"/>
  </w:num>
  <w:num w:numId="24" w16cid:durableId="658971410">
    <w:abstractNumId w:val="30"/>
  </w:num>
  <w:num w:numId="25" w16cid:durableId="1284076076">
    <w:abstractNumId w:val="14"/>
  </w:num>
  <w:num w:numId="26" w16cid:durableId="839783132">
    <w:abstractNumId w:val="42"/>
  </w:num>
  <w:num w:numId="27" w16cid:durableId="1437097176">
    <w:abstractNumId w:val="46"/>
  </w:num>
  <w:num w:numId="28" w16cid:durableId="65229482">
    <w:abstractNumId w:val="17"/>
  </w:num>
  <w:num w:numId="29" w16cid:durableId="1994405964">
    <w:abstractNumId w:val="53"/>
  </w:num>
  <w:num w:numId="30" w16cid:durableId="204104128">
    <w:abstractNumId w:val="9"/>
  </w:num>
  <w:num w:numId="31" w16cid:durableId="713433370">
    <w:abstractNumId w:val="41"/>
  </w:num>
  <w:num w:numId="32" w16cid:durableId="69932409">
    <w:abstractNumId w:val="50"/>
  </w:num>
  <w:num w:numId="33" w16cid:durableId="956764167">
    <w:abstractNumId w:val="0"/>
  </w:num>
  <w:num w:numId="34" w16cid:durableId="638650546">
    <w:abstractNumId w:val="40"/>
  </w:num>
  <w:num w:numId="35" w16cid:durableId="31732625">
    <w:abstractNumId w:val="39"/>
  </w:num>
  <w:num w:numId="36" w16cid:durableId="992102141">
    <w:abstractNumId w:val="23"/>
  </w:num>
  <w:num w:numId="37" w16cid:durableId="2085909982">
    <w:abstractNumId w:val="29"/>
  </w:num>
  <w:num w:numId="38" w16cid:durableId="1113477249">
    <w:abstractNumId w:val="58"/>
  </w:num>
  <w:num w:numId="39" w16cid:durableId="1360935448">
    <w:abstractNumId w:val="2"/>
  </w:num>
  <w:num w:numId="40" w16cid:durableId="1393191694">
    <w:abstractNumId w:val="5"/>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6"/>
  </w:num>
  <w:num w:numId="46" w16cid:durableId="178128853">
    <w:abstractNumId w:val="36"/>
  </w:num>
  <w:num w:numId="47" w16cid:durableId="195238676">
    <w:abstractNumId w:val="49"/>
  </w:num>
  <w:num w:numId="48" w16cid:durableId="564990896">
    <w:abstractNumId w:val="22"/>
  </w:num>
  <w:num w:numId="49" w16cid:durableId="777990603">
    <w:abstractNumId w:val="13"/>
  </w:num>
  <w:num w:numId="50" w16cid:durableId="1838381759">
    <w:abstractNumId w:val="3"/>
  </w:num>
  <w:num w:numId="51" w16cid:durableId="1483540042">
    <w:abstractNumId w:val="57"/>
  </w:num>
  <w:num w:numId="52" w16cid:durableId="1773554595">
    <w:abstractNumId w:val="32"/>
  </w:num>
  <w:num w:numId="53" w16cid:durableId="1809319794">
    <w:abstractNumId w:val="24"/>
  </w:num>
  <w:num w:numId="54" w16cid:durableId="666790908">
    <w:abstractNumId w:val="54"/>
  </w:num>
  <w:num w:numId="55" w16cid:durableId="1653557246">
    <w:abstractNumId w:val="15"/>
  </w:num>
  <w:num w:numId="56" w16cid:durableId="955989919">
    <w:abstractNumId w:val="31"/>
  </w:num>
  <w:num w:numId="57" w16cid:durableId="877471930">
    <w:abstractNumId w:val="11"/>
  </w:num>
  <w:num w:numId="58" w16cid:durableId="1543979396">
    <w:abstractNumId w:val="51"/>
  </w:num>
  <w:num w:numId="59" w16cid:durableId="487093965">
    <w:abstractNumId w:val="20"/>
  </w:num>
  <w:num w:numId="60" w16cid:durableId="790978121">
    <w:abstractNumId w:val="18"/>
  </w:num>
  <w:num w:numId="61" w16cid:durableId="1293485045">
    <w:abstractNumId w:val="6"/>
  </w:num>
  <w:num w:numId="62" w16cid:durableId="435633614">
    <w:abstractNumId w:val="28"/>
  </w:num>
  <w:num w:numId="63" w16cid:durableId="1384671591">
    <w:abstractNumId w:val="8"/>
  </w:num>
  <w:num w:numId="64" w16cid:durableId="1276214435">
    <w:abstractNumId w:val="37"/>
  </w:num>
  <w:num w:numId="65" w16cid:durableId="1312710931">
    <w:abstractNumId w:val="47"/>
  </w:num>
  <w:num w:numId="66" w16cid:durableId="1361971424">
    <w:abstractNumId w:val="21"/>
  </w:num>
  <w:num w:numId="67" w16cid:durableId="430660169">
    <w:abstractNumId w:val="44"/>
  </w:num>
  <w:num w:numId="68" w16cid:durableId="1594165568">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2916"/>
    <w:rsid w:val="00011822"/>
    <w:rsid w:val="00012AED"/>
    <w:rsid w:val="000146D4"/>
    <w:rsid w:val="000173AC"/>
    <w:rsid w:val="00020E2E"/>
    <w:rsid w:val="00027D1C"/>
    <w:rsid w:val="00034832"/>
    <w:rsid w:val="0003513A"/>
    <w:rsid w:val="00040934"/>
    <w:rsid w:val="00042D64"/>
    <w:rsid w:val="000458E0"/>
    <w:rsid w:val="0005752D"/>
    <w:rsid w:val="00062CCA"/>
    <w:rsid w:val="000658E2"/>
    <w:rsid w:val="00072C84"/>
    <w:rsid w:val="00073BF3"/>
    <w:rsid w:val="00092310"/>
    <w:rsid w:val="000A25CD"/>
    <w:rsid w:val="000A47E5"/>
    <w:rsid w:val="000A4866"/>
    <w:rsid w:val="000B438B"/>
    <w:rsid w:val="000C4FED"/>
    <w:rsid w:val="000C5C39"/>
    <w:rsid w:val="000C6F2C"/>
    <w:rsid w:val="000C73D0"/>
    <w:rsid w:val="000E29EE"/>
    <w:rsid w:val="000E2F9D"/>
    <w:rsid w:val="000F085B"/>
    <w:rsid w:val="000F270D"/>
    <w:rsid w:val="000F514F"/>
    <w:rsid w:val="00106BA6"/>
    <w:rsid w:val="001123E2"/>
    <w:rsid w:val="001130F5"/>
    <w:rsid w:val="0011431B"/>
    <w:rsid w:val="00116F00"/>
    <w:rsid w:val="001208EF"/>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95FCC"/>
    <w:rsid w:val="001B1072"/>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16225"/>
    <w:rsid w:val="0022099B"/>
    <w:rsid w:val="00225753"/>
    <w:rsid w:val="00227923"/>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16DA"/>
    <w:rsid w:val="002925FD"/>
    <w:rsid w:val="00292BE6"/>
    <w:rsid w:val="002A0C17"/>
    <w:rsid w:val="002A33FC"/>
    <w:rsid w:val="002A73BF"/>
    <w:rsid w:val="002B119F"/>
    <w:rsid w:val="002B39C4"/>
    <w:rsid w:val="002B66A9"/>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462C0"/>
    <w:rsid w:val="0035614B"/>
    <w:rsid w:val="00365659"/>
    <w:rsid w:val="00366209"/>
    <w:rsid w:val="003666D9"/>
    <w:rsid w:val="00370E7A"/>
    <w:rsid w:val="003715CE"/>
    <w:rsid w:val="003716BA"/>
    <w:rsid w:val="00373C61"/>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05D0B"/>
    <w:rsid w:val="0041369D"/>
    <w:rsid w:val="00416422"/>
    <w:rsid w:val="00431155"/>
    <w:rsid w:val="0043614F"/>
    <w:rsid w:val="00436A6A"/>
    <w:rsid w:val="004412CB"/>
    <w:rsid w:val="00443A10"/>
    <w:rsid w:val="004457B3"/>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0B5B"/>
    <w:rsid w:val="004A1027"/>
    <w:rsid w:val="004B0DD6"/>
    <w:rsid w:val="004B1EE0"/>
    <w:rsid w:val="004B6367"/>
    <w:rsid w:val="004C3B30"/>
    <w:rsid w:val="004C59E0"/>
    <w:rsid w:val="004C5E5E"/>
    <w:rsid w:val="004C7084"/>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760B1"/>
    <w:rsid w:val="005815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30DB9"/>
    <w:rsid w:val="00644E96"/>
    <w:rsid w:val="006514B0"/>
    <w:rsid w:val="006731CF"/>
    <w:rsid w:val="00682714"/>
    <w:rsid w:val="00684792"/>
    <w:rsid w:val="00693091"/>
    <w:rsid w:val="006961AB"/>
    <w:rsid w:val="00697FC7"/>
    <w:rsid w:val="006A201F"/>
    <w:rsid w:val="006B32D8"/>
    <w:rsid w:val="006B4294"/>
    <w:rsid w:val="006B7B97"/>
    <w:rsid w:val="006B7C17"/>
    <w:rsid w:val="006D297E"/>
    <w:rsid w:val="006D60B8"/>
    <w:rsid w:val="006D614B"/>
    <w:rsid w:val="006E0E80"/>
    <w:rsid w:val="006E5DD6"/>
    <w:rsid w:val="006F1586"/>
    <w:rsid w:val="006F1A94"/>
    <w:rsid w:val="006F6872"/>
    <w:rsid w:val="007111BF"/>
    <w:rsid w:val="00713BB3"/>
    <w:rsid w:val="007149EA"/>
    <w:rsid w:val="00742BF6"/>
    <w:rsid w:val="007468C1"/>
    <w:rsid w:val="00753198"/>
    <w:rsid w:val="00754510"/>
    <w:rsid w:val="0075768F"/>
    <w:rsid w:val="00760412"/>
    <w:rsid w:val="00762830"/>
    <w:rsid w:val="00764110"/>
    <w:rsid w:val="00766F9C"/>
    <w:rsid w:val="0077000F"/>
    <w:rsid w:val="00776E97"/>
    <w:rsid w:val="00786148"/>
    <w:rsid w:val="00795A9D"/>
    <w:rsid w:val="007B3848"/>
    <w:rsid w:val="007C14BC"/>
    <w:rsid w:val="007C7D89"/>
    <w:rsid w:val="007D003F"/>
    <w:rsid w:val="007D3F19"/>
    <w:rsid w:val="007D4786"/>
    <w:rsid w:val="007D722F"/>
    <w:rsid w:val="007F3440"/>
    <w:rsid w:val="007F43AC"/>
    <w:rsid w:val="008066EC"/>
    <w:rsid w:val="00810712"/>
    <w:rsid w:val="00810BDC"/>
    <w:rsid w:val="008119CB"/>
    <w:rsid w:val="008120E9"/>
    <w:rsid w:val="008161F3"/>
    <w:rsid w:val="00820E2B"/>
    <w:rsid w:val="00821DE6"/>
    <w:rsid w:val="008330A3"/>
    <w:rsid w:val="0083503D"/>
    <w:rsid w:val="008402D2"/>
    <w:rsid w:val="00842D4B"/>
    <w:rsid w:val="00860A12"/>
    <w:rsid w:val="00866263"/>
    <w:rsid w:val="00873FA8"/>
    <w:rsid w:val="00876341"/>
    <w:rsid w:val="008775A3"/>
    <w:rsid w:val="00880916"/>
    <w:rsid w:val="00881283"/>
    <w:rsid w:val="00882178"/>
    <w:rsid w:val="008857D0"/>
    <w:rsid w:val="00886305"/>
    <w:rsid w:val="00886607"/>
    <w:rsid w:val="00895164"/>
    <w:rsid w:val="008A05ED"/>
    <w:rsid w:val="008A3057"/>
    <w:rsid w:val="008A4A0F"/>
    <w:rsid w:val="008B514A"/>
    <w:rsid w:val="008B6504"/>
    <w:rsid w:val="008B76EA"/>
    <w:rsid w:val="008C1D50"/>
    <w:rsid w:val="008C6EC9"/>
    <w:rsid w:val="008D4FE9"/>
    <w:rsid w:val="008D6160"/>
    <w:rsid w:val="008D792A"/>
    <w:rsid w:val="008E0737"/>
    <w:rsid w:val="008F3297"/>
    <w:rsid w:val="008F36B6"/>
    <w:rsid w:val="00900D4B"/>
    <w:rsid w:val="0090110E"/>
    <w:rsid w:val="00901694"/>
    <w:rsid w:val="009043E4"/>
    <w:rsid w:val="00904955"/>
    <w:rsid w:val="00905228"/>
    <w:rsid w:val="00906503"/>
    <w:rsid w:val="009073DB"/>
    <w:rsid w:val="00934A60"/>
    <w:rsid w:val="00955ACD"/>
    <w:rsid w:val="009562C9"/>
    <w:rsid w:val="00957DEB"/>
    <w:rsid w:val="00965CB5"/>
    <w:rsid w:val="00972789"/>
    <w:rsid w:val="009739DD"/>
    <w:rsid w:val="00975A43"/>
    <w:rsid w:val="00977B6F"/>
    <w:rsid w:val="00984517"/>
    <w:rsid w:val="00986F61"/>
    <w:rsid w:val="0099309D"/>
    <w:rsid w:val="00996636"/>
    <w:rsid w:val="00997D13"/>
    <w:rsid w:val="009A73CA"/>
    <w:rsid w:val="009A7972"/>
    <w:rsid w:val="009C71BB"/>
    <w:rsid w:val="009D07D7"/>
    <w:rsid w:val="009D3C93"/>
    <w:rsid w:val="009D4F71"/>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AF6160"/>
    <w:rsid w:val="00B03136"/>
    <w:rsid w:val="00B158C1"/>
    <w:rsid w:val="00B235EA"/>
    <w:rsid w:val="00B27BFA"/>
    <w:rsid w:val="00B417EC"/>
    <w:rsid w:val="00B426C0"/>
    <w:rsid w:val="00B54AEB"/>
    <w:rsid w:val="00B55E19"/>
    <w:rsid w:val="00B57C60"/>
    <w:rsid w:val="00B600E2"/>
    <w:rsid w:val="00B61699"/>
    <w:rsid w:val="00B70298"/>
    <w:rsid w:val="00B773F5"/>
    <w:rsid w:val="00B77F40"/>
    <w:rsid w:val="00B81E8C"/>
    <w:rsid w:val="00B972FC"/>
    <w:rsid w:val="00BB0ABF"/>
    <w:rsid w:val="00BB6809"/>
    <w:rsid w:val="00BC2066"/>
    <w:rsid w:val="00BD07BA"/>
    <w:rsid w:val="00BD19FC"/>
    <w:rsid w:val="00BE0BBC"/>
    <w:rsid w:val="00BE7532"/>
    <w:rsid w:val="00BF1F34"/>
    <w:rsid w:val="00BF3C59"/>
    <w:rsid w:val="00BF58E8"/>
    <w:rsid w:val="00BF7B4E"/>
    <w:rsid w:val="00C15AAD"/>
    <w:rsid w:val="00C2006C"/>
    <w:rsid w:val="00C2149A"/>
    <w:rsid w:val="00C21A8B"/>
    <w:rsid w:val="00C30A91"/>
    <w:rsid w:val="00C32B74"/>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20534"/>
    <w:rsid w:val="00D22AC2"/>
    <w:rsid w:val="00D27691"/>
    <w:rsid w:val="00D27CAE"/>
    <w:rsid w:val="00D31668"/>
    <w:rsid w:val="00D34F59"/>
    <w:rsid w:val="00D452A8"/>
    <w:rsid w:val="00D460CB"/>
    <w:rsid w:val="00D46B1E"/>
    <w:rsid w:val="00D50271"/>
    <w:rsid w:val="00D560E2"/>
    <w:rsid w:val="00D57C33"/>
    <w:rsid w:val="00D668B8"/>
    <w:rsid w:val="00D67D4A"/>
    <w:rsid w:val="00D824C1"/>
    <w:rsid w:val="00D84467"/>
    <w:rsid w:val="00D86FBC"/>
    <w:rsid w:val="00D91925"/>
    <w:rsid w:val="00D93916"/>
    <w:rsid w:val="00DA1EB6"/>
    <w:rsid w:val="00DA425A"/>
    <w:rsid w:val="00DC06D9"/>
    <w:rsid w:val="00DC3472"/>
    <w:rsid w:val="00DC5F24"/>
    <w:rsid w:val="00DC6C81"/>
    <w:rsid w:val="00DD35EE"/>
    <w:rsid w:val="00DD592B"/>
    <w:rsid w:val="00DD6088"/>
    <w:rsid w:val="00DD722A"/>
    <w:rsid w:val="00DE2CF8"/>
    <w:rsid w:val="00DE53D0"/>
    <w:rsid w:val="00DF0ABA"/>
    <w:rsid w:val="00DF0E45"/>
    <w:rsid w:val="00DF775D"/>
    <w:rsid w:val="00E01D08"/>
    <w:rsid w:val="00E02FA1"/>
    <w:rsid w:val="00E0464E"/>
    <w:rsid w:val="00E067E4"/>
    <w:rsid w:val="00E1262D"/>
    <w:rsid w:val="00E1403D"/>
    <w:rsid w:val="00E15BCC"/>
    <w:rsid w:val="00E17405"/>
    <w:rsid w:val="00E21BA6"/>
    <w:rsid w:val="00E34E48"/>
    <w:rsid w:val="00E36EFD"/>
    <w:rsid w:val="00E4026B"/>
    <w:rsid w:val="00E43B4D"/>
    <w:rsid w:val="00E54C2B"/>
    <w:rsid w:val="00E60DA1"/>
    <w:rsid w:val="00E72A12"/>
    <w:rsid w:val="00E8015C"/>
    <w:rsid w:val="00E817E2"/>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11EE"/>
    <w:rsid w:val="00F14C5F"/>
    <w:rsid w:val="00F16757"/>
    <w:rsid w:val="00F25C12"/>
    <w:rsid w:val="00F34B7A"/>
    <w:rsid w:val="00F362FC"/>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rsid w:val="00BB0ABF"/>
    <w:rPr>
      <w:rFonts w:asciiTheme="minorHAnsi" w:hAnsiTheme="minorHAnsi"/>
    </w:rPr>
  </w:style>
  <w:style w:type="paragraph" w:styleId="NoSpacing">
    <w:name w:val="No Spacing"/>
    <w:qFormat/>
    <w:rsid w:val="00BB0ABF"/>
    <w:rPr>
      <w:rFonts w:asciiTheme="minorHAnsi" w:eastAsiaTheme="minorHAnsi" w:hAnsiTheme="minorHAnsi" w:cstheme="minorBidi"/>
      <w:sz w:val="22"/>
      <w:szCs w:val="22"/>
      <w:lang w:val="en-GB"/>
    </w:rPr>
  </w:style>
  <w:style w:type="character" w:customStyle="1" w:styleId="normaltextrun">
    <w:name w:val="normaltextrun"/>
    <w:basedOn w:val="DefaultParagraphFont"/>
    <w:rsid w:val="00906503"/>
  </w:style>
  <w:style w:type="character" w:customStyle="1" w:styleId="scxw231737677">
    <w:name w:val="scxw231737677"/>
    <w:basedOn w:val="DefaultParagraphFont"/>
    <w:rsid w:val="00906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1</Value>
      <Value>7</Value>
    </TaxCatchAll>
    <lcf76f155ced4ddcb4097134ff3c332f xmlns="fa74be09-7818-4025-abdf-fae6100bc9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11" ma:contentTypeDescription="Create a new document." ma:contentTypeScope="" ma:versionID="e1dd4d6b1694568d6c78345cf03c6e55">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4d84feac6f83ab9e6b7abd012432ef7f"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99e0ab-437a-4007-9604-ae8d8cac23ed"/>
    <ds:schemaRef ds:uri="fa74be09-7818-4025-abdf-fae6100bc947"/>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AF010DCD-1535-45BF-B165-08CAE73B4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74be09-7818-4025-abdf-fae6100bc94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3476</Words>
  <Characters>19814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2023-09-19T08:03:00Z</dcterms:created>
  <dcterms:modified xsi:type="dcterms:W3CDTF">2023-10-18T09:30:00Z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ies>
</file>